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D" w:rsidRPr="001E3F02" w:rsidRDefault="008527BF" w:rsidP="00CA0C85">
      <w:bookmarkStart w:id="0" w:name="_Toc410114477"/>
      <w:bookmarkStart w:id="1" w:name="_GoBack"/>
      <w:bookmarkEnd w:id="1"/>
      <w:r w:rsidRPr="001E3F02">
        <w:rPr>
          <w:noProof/>
        </w:rPr>
        <w:drawing>
          <wp:anchor distT="0" distB="0" distL="114300" distR="114300" simplePos="0" relativeHeight="251658240" behindDoc="1" locked="0" layoutInCell="1" allowOverlap="1" wp14:anchorId="517DACBB" wp14:editId="5D585F38">
            <wp:simplePos x="0" y="0"/>
            <wp:positionH relativeFrom="column">
              <wp:posOffset>-259080</wp:posOffset>
            </wp:positionH>
            <wp:positionV relativeFrom="paragraph">
              <wp:posOffset>268605</wp:posOffset>
            </wp:positionV>
            <wp:extent cx="6953885" cy="4290060"/>
            <wp:effectExtent l="0" t="0" r="0" b="0"/>
            <wp:wrapNone/>
            <wp:docPr id="1" name="Picture 1" descr="H:\SEW-E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W-ES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885" cy="4290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B7D0D" w:rsidRPr="001E3F02" w:rsidRDefault="00BB7D0D" w:rsidP="00AB39D7">
      <w:pPr>
        <w:pStyle w:val="Heading1"/>
        <w:spacing w:before="120" w:line="240" w:lineRule="auto"/>
        <w:ind w:left="-90" w:right="360"/>
        <w:rPr>
          <w:rFonts w:ascii="Arial" w:hAnsi="Arial" w:cs="Arial"/>
          <w:sz w:val="40"/>
          <w:szCs w:val="40"/>
        </w:rPr>
      </w:pPr>
      <w:bookmarkStart w:id="2" w:name="_Toc410114478"/>
      <w:r w:rsidRPr="001E3F02">
        <w:rPr>
          <w:rFonts w:ascii="Arial" w:hAnsi="Arial" w:cs="Arial"/>
          <w:sz w:val="40"/>
          <w:szCs w:val="40"/>
        </w:rPr>
        <w:t>FY 2015</w:t>
      </w:r>
      <w:bookmarkEnd w:id="2"/>
    </w:p>
    <w:p w:rsidR="005D4905" w:rsidRDefault="00BB7D0D" w:rsidP="00AB39D7">
      <w:pPr>
        <w:pStyle w:val="Heading1"/>
        <w:spacing w:before="120" w:line="240" w:lineRule="auto"/>
        <w:ind w:left="-90" w:right="360"/>
        <w:rPr>
          <w:rFonts w:ascii="Arial" w:hAnsi="Arial" w:cs="Arial"/>
          <w:sz w:val="40"/>
          <w:szCs w:val="40"/>
        </w:rPr>
      </w:pPr>
      <w:bookmarkStart w:id="3" w:name="_Employment_Services_Webinar"/>
      <w:bookmarkStart w:id="4" w:name="_Toc410114479"/>
      <w:bookmarkEnd w:id="3"/>
      <w:r w:rsidRPr="001E3F02">
        <w:rPr>
          <w:rFonts w:ascii="Arial" w:hAnsi="Arial" w:cs="Arial"/>
          <w:sz w:val="40"/>
          <w:szCs w:val="40"/>
        </w:rPr>
        <w:t>Employment Services Webinar Series</w:t>
      </w:r>
      <w:bookmarkEnd w:id="4"/>
    </w:p>
    <w:p w:rsidR="00AB39D7" w:rsidRPr="00AB39D7" w:rsidRDefault="00AB39D7" w:rsidP="00AB39D7">
      <w:pPr>
        <w:pStyle w:val="NoSpacing"/>
        <w:spacing w:line="276" w:lineRule="auto"/>
        <w:ind w:left="-90" w:right="360"/>
        <w:rPr>
          <w:rFonts w:cs="Arial"/>
          <w:color w:val="F79646" w:themeColor="accent6"/>
          <w:sz w:val="56"/>
          <w:szCs w:val="56"/>
        </w:rPr>
      </w:pPr>
    </w:p>
    <w:p w:rsidR="00AB39D7" w:rsidRPr="00AB39D7" w:rsidRDefault="004C409A" w:rsidP="00AB39D7">
      <w:pPr>
        <w:pStyle w:val="NoSpacing"/>
        <w:spacing w:after="600"/>
        <w:ind w:left="-86" w:right="-1170"/>
        <w:rPr>
          <w:rFonts w:cs="Arial"/>
          <w:color w:val="F79646" w:themeColor="accent6"/>
          <w:sz w:val="56"/>
          <w:szCs w:val="56"/>
        </w:rPr>
      </w:pPr>
      <w:bookmarkStart w:id="5" w:name="_top"/>
      <w:bookmarkEnd w:id="5"/>
      <w:r>
        <w:rPr>
          <w:rFonts w:cs="Arial"/>
          <w:color w:val="F79646" w:themeColor="accent6"/>
          <w:sz w:val="56"/>
          <w:szCs w:val="56"/>
        </w:rPr>
        <w:t>Non-Bundled Job Placement</w:t>
      </w:r>
      <w:r w:rsidR="00727EE5">
        <w:rPr>
          <w:rFonts w:cs="Arial"/>
          <w:color w:val="F79646" w:themeColor="accent6"/>
          <w:sz w:val="56"/>
          <w:szCs w:val="56"/>
        </w:rPr>
        <w:t xml:space="preserve"> Overview</w:t>
      </w:r>
      <w:r w:rsidR="0034793A">
        <w:rPr>
          <w:rFonts w:cs="Arial"/>
          <w:color w:val="F79646" w:themeColor="accent6"/>
          <w:sz w:val="56"/>
          <w:szCs w:val="56"/>
        </w:rPr>
        <w:br/>
        <w:t>Part 1 of 2</w:t>
      </w:r>
    </w:p>
    <w:p w:rsidR="00AB39D7" w:rsidRDefault="00AB39D7" w:rsidP="00AB39D7">
      <w:pPr>
        <w:pStyle w:val="NoSpacing"/>
        <w:spacing w:after="600"/>
        <w:ind w:left="-86" w:right="360"/>
        <w:rPr>
          <w:rFonts w:cs="Arial"/>
        </w:rPr>
      </w:pPr>
    </w:p>
    <w:p w:rsidR="005D4905" w:rsidRPr="001E3F02" w:rsidRDefault="005D4905" w:rsidP="00AB39D7">
      <w:pPr>
        <w:pStyle w:val="NoSpacing"/>
        <w:spacing w:line="276" w:lineRule="auto"/>
        <w:ind w:left="-90" w:right="360"/>
        <w:rPr>
          <w:rFonts w:cs="Arial"/>
        </w:rPr>
      </w:pPr>
      <w:r w:rsidRPr="001E3F02">
        <w:rPr>
          <w:rFonts w:cs="Arial"/>
        </w:rPr>
        <w:t>This is a webinar for both DARS staff and DRS Providers.</w:t>
      </w:r>
    </w:p>
    <w:p w:rsidR="005D4905" w:rsidRPr="001E3F02" w:rsidRDefault="005D4905" w:rsidP="00AB39D7">
      <w:pPr>
        <w:pStyle w:val="NoSpacing"/>
        <w:spacing w:line="276" w:lineRule="auto"/>
        <w:ind w:left="-90" w:right="360"/>
        <w:rPr>
          <w:rFonts w:cs="Arial"/>
        </w:rPr>
      </w:pPr>
    </w:p>
    <w:p w:rsidR="005D4905" w:rsidRDefault="005D4905" w:rsidP="00CA0C85"/>
    <w:p w:rsidR="005D4905" w:rsidRDefault="005D4905" w:rsidP="00AB39D7">
      <w:pPr>
        <w:pStyle w:val="Heading1"/>
        <w:ind w:left="-90"/>
        <w:rPr>
          <w:rFonts w:ascii="Arial" w:hAnsi="Arial" w:cs="Arial"/>
          <w:sz w:val="40"/>
          <w:szCs w:val="40"/>
        </w:rPr>
      </w:pPr>
      <w:r>
        <w:rPr>
          <w:rFonts w:ascii="Arial" w:hAnsi="Arial" w:cs="Arial"/>
          <w:sz w:val="40"/>
          <w:szCs w:val="40"/>
        </w:rPr>
        <w:br w:type="page"/>
      </w:r>
    </w:p>
    <w:p w:rsidR="00BB7D0D" w:rsidRPr="00AB39D7" w:rsidRDefault="00AB39D7" w:rsidP="001E3F02">
      <w:pPr>
        <w:pStyle w:val="Heading1"/>
        <w:rPr>
          <w:rFonts w:ascii="Arial" w:hAnsi="Arial" w:cs="Arial"/>
          <w:sz w:val="2"/>
          <w:szCs w:val="2"/>
        </w:rPr>
      </w:pPr>
      <w:bookmarkStart w:id="6" w:name="_Toc410114480"/>
      <w:bookmarkStart w:id="7" w:name="Contents"/>
      <w:r w:rsidRPr="00AB39D7">
        <w:rPr>
          <w:rFonts w:ascii="Arial" w:hAnsi="Arial" w:cs="Arial"/>
          <w:sz w:val="2"/>
          <w:szCs w:val="2"/>
        </w:rPr>
        <w:lastRenderedPageBreak/>
        <w:t>Contents</w:t>
      </w:r>
      <w:bookmarkEnd w:id="6"/>
    </w:p>
    <w:bookmarkEnd w:id="7" w:displacedByCustomXml="next"/>
    <w:sdt>
      <w:sdtPr>
        <w:rPr>
          <w:rFonts w:ascii="Arial" w:eastAsiaTheme="minorHAnsi" w:hAnsi="Arial" w:cs="Arial"/>
          <w:b w:val="0"/>
          <w:bCs w:val="0"/>
          <w:color w:val="auto"/>
          <w:sz w:val="24"/>
          <w:szCs w:val="22"/>
          <w:lang w:eastAsia="en-US"/>
        </w:rPr>
        <w:id w:val="-147515749"/>
        <w:docPartObj>
          <w:docPartGallery w:val="Table of Contents"/>
          <w:docPartUnique/>
        </w:docPartObj>
      </w:sdtPr>
      <w:sdtEndPr>
        <w:rPr>
          <w:noProof/>
        </w:rPr>
      </w:sdtEndPr>
      <w:sdtContent>
        <w:p w:rsidR="006907F4" w:rsidRPr="001E3F02" w:rsidRDefault="006907F4" w:rsidP="001E3F02">
          <w:pPr>
            <w:pStyle w:val="TOCHeading"/>
            <w:rPr>
              <w:rFonts w:ascii="Arial" w:hAnsi="Arial" w:cs="Arial"/>
            </w:rPr>
          </w:pPr>
          <w:r w:rsidRPr="001E3F02">
            <w:rPr>
              <w:rFonts w:ascii="Arial" w:hAnsi="Arial" w:cs="Arial"/>
            </w:rPr>
            <w:t>Contents</w:t>
          </w:r>
        </w:p>
        <w:p w:rsidR="00E633B6" w:rsidRDefault="006907F4">
          <w:pPr>
            <w:pStyle w:val="TOC1"/>
            <w:tabs>
              <w:tab w:val="right" w:leader="dot" w:pos="9710"/>
            </w:tabs>
            <w:rPr>
              <w:rFonts w:asciiTheme="minorHAnsi" w:eastAsiaTheme="minorEastAsia" w:hAnsiTheme="minorHAnsi"/>
              <w:noProof/>
              <w:sz w:val="22"/>
            </w:rPr>
          </w:pPr>
          <w:r w:rsidRPr="001E3F02">
            <w:rPr>
              <w:rFonts w:cs="Arial"/>
            </w:rPr>
            <w:fldChar w:fldCharType="begin"/>
          </w:r>
          <w:r w:rsidRPr="001E3F02">
            <w:rPr>
              <w:rFonts w:cs="Arial"/>
            </w:rPr>
            <w:instrText xml:space="preserve"> TOC \o "1-3" \h \z \u </w:instrText>
          </w:r>
          <w:r w:rsidRPr="001E3F02">
            <w:rPr>
              <w:rFonts w:cs="Arial"/>
            </w:rPr>
            <w:fldChar w:fldCharType="separate"/>
          </w:r>
          <w:hyperlink w:anchor="_Toc410114477" w:history="1">
            <w:r w:rsidR="00E633B6">
              <w:rPr>
                <w:noProof/>
                <w:webHidden/>
              </w:rPr>
              <w:tab/>
            </w:r>
            <w:r w:rsidR="00E633B6">
              <w:rPr>
                <w:noProof/>
                <w:webHidden/>
              </w:rPr>
              <w:fldChar w:fldCharType="begin"/>
            </w:r>
            <w:r w:rsidR="00E633B6">
              <w:rPr>
                <w:noProof/>
                <w:webHidden/>
              </w:rPr>
              <w:instrText xml:space="preserve"> PAGEREF _Toc410114477 \h </w:instrText>
            </w:r>
            <w:r w:rsidR="00E633B6">
              <w:rPr>
                <w:noProof/>
                <w:webHidden/>
              </w:rPr>
            </w:r>
            <w:r w:rsidR="00E633B6">
              <w:rPr>
                <w:noProof/>
                <w:webHidden/>
              </w:rPr>
              <w:fldChar w:fldCharType="separate"/>
            </w:r>
            <w:r w:rsidR="00E633B6">
              <w:rPr>
                <w:noProof/>
                <w:webHidden/>
              </w:rPr>
              <w:t>1</w:t>
            </w:r>
            <w:r w:rsidR="00E633B6">
              <w:rPr>
                <w:noProof/>
                <w:webHidden/>
              </w:rPr>
              <w:fldChar w:fldCharType="end"/>
            </w:r>
          </w:hyperlink>
        </w:p>
        <w:p w:rsidR="00E633B6" w:rsidRDefault="002726C8">
          <w:pPr>
            <w:pStyle w:val="TOC1"/>
            <w:tabs>
              <w:tab w:val="right" w:leader="dot" w:pos="9710"/>
            </w:tabs>
            <w:rPr>
              <w:rFonts w:asciiTheme="minorHAnsi" w:eastAsiaTheme="minorEastAsia" w:hAnsiTheme="minorHAnsi"/>
              <w:noProof/>
              <w:sz w:val="22"/>
            </w:rPr>
          </w:pPr>
          <w:hyperlink w:anchor="_Toc410114478" w:history="1">
            <w:r w:rsidR="00E633B6" w:rsidRPr="00012CB3">
              <w:rPr>
                <w:rStyle w:val="Hyperlink"/>
                <w:rFonts w:cs="Arial"/>
                <w:noProof/>
              </w:rPr>
              <w:t>FY 2015</w:t>
            </w:r>
            <w:r w:rsidR="00E633B6">
              <w:rPr>
                <w:noProof/>
                <w:webHidden/>
              </w:rPr>
              <w:tab/>
            </w:r>
            <w:r w:rsidR="00E633B6">
              <w:rPr>
                <w:noProof/>
                <w:webHidden/>
              </w:rPr>
              <w:fldChar w:fldCharType="begin"/>
            </w:r>
            <w:r w:rsidR="00E633B6">
              <w:rPr>
                <w:noProof/>
                <w:webHidden/>
              </w:rPr>
              <w:instrText xml:space="preserve"> PAGEREF _Toc410114478 \h </w:instrText>
            </w:r>
            <w:r w:rsidR="00E633B6">
              <w:rPr>
                <w:noProof/>
                <w:webHidden/>
              </w:rPr>
            </w:r>
            <w:r w:rsidR="00E633B6">
              <w:rPr>
                <w:noProof/>
                <w:webHidden/>
              </w:rPr>
              <w:fldChar w:fldCharType="separate"/>
            </w:r>
            <w:r w:rsidR="00E633B6">
              <w:rPr>
                <w:noProof/>
                <w:webHidden/>
              </w:rPr>
              <w:t>1</w:t>
            </w:r>
            <w:r w:rsidR="00E633B6">
              <w:rPr>
                <w:noProof/>
                <w:webHidden/>
              </w:rPr>
              <w:fldChar w:fldCharType="end"/>
            </w:r>
          </w:hyperlink>
        </w:p>
        <w:p w:rsidR="00E633B6" w:rsidRDefault="002726C8">
          <w:pPr>
            <w:pStyle w:val="TOC1"/>
            <w:tabs>
              <w:tab w:val="right" w:leader="dot" w:pos="9710"/>
            </w:tabs>
            <w:rPr>
              <w:rFonts w:asciiTheme="minorHAnsi" w:eastAsiaTheme="minorEastAsia" w:hAnsiTheme="minorHAnsi"/>
              <w:noProof/>
              <w:sz w:val="22"/>
            </w:rPr>
          </w:pPr>
          <w:hyperlink w:anchor="_Toc410114479" w:history="1">
            <w:r w:rsidR="00E633B6" w:rsidRPr="00012CB3">
              <w:rPr>
                <w:rStyle w:val="Hyperlink"/>
                <w:rFonts w:cs="Arial"/>
                <w:noProof/>
              </w:rPr>
              <w:t>Employment Services Webinar Series</w:t>
            </w:r>
            <w:r w:rsidR="00E633B6">
              <w:rPr>
                <w:noProof/>
                <w:webHidden/>
              </w:rPr>
              <w:tab/>
            </w:r>
            <w:r w:rsidR="00E633B6">
              <w:rPr>
                <w:noProof/>
                <w:webHidden/>
              </w:rPr>
              <w:fldChar w:fldCharType="begin"/>
            </w:r>
            <w:r w:rsidR="00E633B6">
              <w:rPr>
                <w:noProof/>
                <w:webHidden/>
              </w:rPr>
              <w:instrText xml:space="preserve"> PAGEREF _Toc410114479 \h </w:instrText>
            </w:r>
            <w:r w:rsidR="00E633B6">
              <w:rPr>
                <w:noProof/>
                <w:webHidden/>
              </w:rPr>
            </w:r>
            <w:r w:rsidR="00E633B6">
              <w:rPr>
                <w:noProof/>
                <w:webHidden/>
              </w:rPr>
              <w:fldChar w:fldCharType="separate"/>
            </w:r>
            <w:r w:rsidR="00E633B6">
              <w:rPr>
                <w:noProof/>
                <w:webHidden/>
              </w:rPr>
              <w:t>1</w:t>
            </w:r>
            <w:r w:rsidR="00E633B6">
              <w:rPr>
                <w:noProof/>
                <w:webHidden/>
              </w:rPr>
              <w:fldChar w:fldCharType="end"/>
            </w:r>
          </w:hyperlink>
        </w:p>
        <w:p w:rsidR="00E633B6" w:rsidRDefault="002726C8">
          <w:pPr>
            <w:pStyle w:val="TOC1"/>
            <w:tabs>
              <w:tab w:val="right" w:leader="dot" w:pos="9710"/>
            </w:tabs>
            <w:rPr>
              <w:rFonts w:asciiTheme="minorHAnsi" w:eastAsiaTheme="minorEastAsia" w:hAnsiTheme="minorHAnsi"/>
              <w:noProof/>
              <w:sz w:val="22"/>
            </w:rPr>
          </w:pPr>
          <w:hyperlink w:anchor="_Toc410114480" w:history="1">
            <w:r w:rsidR="00E633B6" w:rsidRPr="00012CB3">
              <w:rPr>
                <w:rStyle w:val="Hyperlink"/>
                <w:rFonts w:cs="Arial"/>
                <w:noProof/>
              </w:rPr>
              <w:t>Contents</w:t>
            </w:r>
            <w:r w:rsidR="00E633B6">
              <w:rPr>
                <w:noProof/>
                <w:webHidden/>
              </w:rPr>
              <w:tab/>
            </w:r>
            <w:r w:rsidR="00E633B6">
              <w:rPr>
                <w:noProof/>
                <w:webHidden/>
              </w:rPr>
              <w:fldChar w:fldCharType="begin"/>
            </w:r>
            <w:r w:rsidR="00E633B6">
              <w:rPr>
                <w:noProof/>
                <w:webHidden/>
              </w:rPr>
              <w:instrText xml:space="preserve"> PAGEREF _Toc410114480 \h </w:instrText>
            </w:r>
            <w:r w:rsidR="00E633B6">
              <w:rPr>
                <w:noProof/>
                <w:webHidden/>
              </w:rPr>
            </w:r>
            <w:r w:rsidR="00E633B6">
              <w:rPr>
                <w:noProof/>
                <w:webHidden/>
              </w:rPr>
              <w:fldChar w:fldCharType="separate"/>
            </w:r>
            <w:r w:rsidR="00E633B6">
              <w:rPr>
                <w:noProof/>
                <w:webHidden/>
              </w:rPr>
              <w:t>2</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81" w:history="1">
            <w:r w:rsidR="00E633B6" w:rsidRPr="00012CB3">
              <w:rPr>
                <w:rStyle w:val="Hyperlink"/>
                <w:rFonts w:cs="Arial"/>
                <w:noProof/>
              </w:rPr>
              <w:t>Slide 1; Introduction</w:t>
            </w:r>
            <w:r w:rsidR="00E633B6">
              <w:rPr>
                <w:noProof/>
                <w:webHidden/>
              </w:rPr>
              <w:tab/>
            </w:r>
            <w:r w:rsidR="00E633B6">
              <w:rPr>
                <w:noProof/>
                <w:webHidden/>
              </w:rPr>
              <w:fldChar w:fldCharType="begin"/>
            </w:r>
            <w:r w:rsidR="00E633B6">
              <w:rPr>
                <w:noProof/>
                <w:webHidden/>
              </w:rPr>
              <w:instrText xml:space="preserve"> PAGEREF _Toc410114481 \h </w:instrText>
            </w:r>
            <w:r w:rsidR="00E633B6">
              <w:rPr>
                <w:noProof/>
                <w:webHidden/>
              </w:rPr>
            </w:r>
            <w:r w:rsidR="00E633B6">
              <w:rPr>
                <w:noProof/>
                <w:webHidden/>
              </w:rPr>
              <w:fldChar w:fldCharType="separate"/>
            </w:r>
            <w:r w:rsidR="00E633B6">
              <w:rPr>
                <w:noProof/>
                <w:webHidden/>
              </w:rPr>
              <w:t>4</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82" w:history="1">
            <w:r w:rsidR="00E633B6" w:rsidRPr="00012CB3">
              <w:rPr>
                <w:rStyle w:val="Hyperlink"/>
                <w:rFonts w:cs="Arial"/>
                <w:noProof/>
              </w:rPr>
              <w:t>Slide 2; Subject Matter Experts</w:t>
            </w:r>
            <w:r w:rsidR="00E633B6">
              <w:rPr>
                <w:noProof/>
                <w:webHidden/>
              </w:rPr>
              <w:tab/>
            </w:r>
            <w:r w:rsidR="00E633B6">
              <w:rPr>
                <w:noProof/>
                <w:webHidden/>
              </w:rPr>
              <w:fldChar w:fldCharType="begin"/>
            </w:r>
            <w:r w:rsidR="00E633B6">
              <w:rPr>
                <w:noProof/>
                <w:webHidden/>
              </w:rPr>
              <w:instrText xml:space="preserve"> PAGEREF _Toc410114482 \h </w:instrText>
            </w:r>
            <w:r w:rsidR="00E633B6">
              <w:rPr>
                <w:noProof/>
                <w:webHidden/>
              </w:rPr>
            </w:r>
            <w:r w:rsidR="00E633B6">
              <w:rPr>
                <w:noProof/>
                <w:webHidden/>
              </w:rPr>
              <w:fldChar w:fldCharType="separate"/>
            </w:r>
            <w:r w:rsidR="00E633B6">
              <w:rPr>
                <w:noProof/>
                <w:webHidden/>
              </w:rPr>
              <w:t>4</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83" w:history="1">
            <w:r w:rsidR="00E633B6" w:rsidRPr="00012CB3">
              <w:rPr>
                <w:rStyle w:val="Hyperlink"/>
                <w:rFonts w:cs="Arial"/>
                <w:noProof/>
              </w:rPr>
              <w:t>Slide 3; Narrator</w:t>
            </w:r>
            <w:r w:rsidR="00E633B6">
              <w:rPr>
                <w:noProof/>
                <w:webHidden/>
              </w:rPr>
              <w:tab/>
            </w:r>
            <w:r w:rsidR="00E633B6">
              <w:rPr>
                <w:noProof/>
                <w:webHidden/>
              </w:rPr>
              <w:fldChar w:fldCharType="begin"/>
            </w:r>
            <w:r w:rsidR="00E633B6">
              <w:rPr>
                <w:noProof/>
                <w:webHidden/>
              </w:rPr>
              <w:instrText xml:space="preserve"> PAGEREF _Toc410114483 \h </w:instrText>
            </w:r>
            <w:r w:rsidR="00E633B6">
              <w:rPr>
                <w:noProof/>
                <w:webHidden/>
              </w:rPr>
            </w:r>
            <w:r w:rsidR="00E633B6">
              <w:rPr>
                <w:noProof/>
                <w:webHidden/>
              </w:rPr>
              <w:fldChar w:fldCharType="separate"/>
            </w:r>
            <w:r w:rsidR="00E633B6">
              <w:rPr>
                <w:noProof/>
                <w:webHidden/>
              </w:rPr>
              <w:t>5</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84" w:history="1">
            <w:r w:rsidR="00E633B6" w:rsidRPr="00012CB3">
              <w:rPr>
                <w:rStyle w:val="Hyperlink"/>
                <w:rFonts w:cs="Arial"/>
                <w:noProof/>
              </w:rPr>
              <w:t>Slide 4; Getting Credit for Attendance</w:t>
            </w:r>
            <w:r w:rsidR="00E633B6">
              <w:rPr>
                <w:noProof/>
                <w:webHidden/>
              </w:rPr>
              <w:tab/>
            </w:r>
            <w:r w:rsidR="00E633B6">
              <w:rPr>
                <w:noProof/>
                <w:webHidden/>
              </w:rPr>
              <w:fldChar w:fldCharType="begin"/>
            </w:r>
            <w:r w:rsidR="00E633B6">
              <w:rPr>
                <w:noProof/>
                <w:webHidden/>
              </w:rPr>
              <w:instrText xml:space="preserve"> PAGEREF _Toc410114484 \h </w:instrText>
            </w:r>
            <w:r w:rsidR="00E633B6">
              <w:rPr>
                <w:noProof/>
                <w:webHidden/>
              </w:rPr>
            </w:r>
            <w:r w:rsidR="00E633B6">
              <w:rPr>
                <w:noProof/>
                <w:webHidden/>
              </w:rPr>
              <w:fldChar w:fldCharType="separate"/>
            </w:r>
            <w:r w:rsidR="00E633B6">
              <w:rPr>
                <w:noProof/>
                <w:webHidden/>
              </w:rPr>
              <w:t>5</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85" w:history="1">
            <w:r w:rsidR="00E633B6" w:rsidRPr="00012CB3">
              <w:rPr>
                <w:rStyle w:val="Hyperlink"/>
                <w:rFonts w:cs="Arial"/>
                <w:noProof/>
              </w:rPr>
              <w:t>Slide 5; Question and Answer</w:t>
            </w:r>
            <w:r w:rsidR="00E633B6">
              <w:rPr>
                <w:noProof/>
                <w:webHidden/>
              </w:rPr>
              <w:tab/>
            </w:r>
            <w:r w:rsidR="00E633B6">
              <w:rPr>
                <w:noProof/>
                <w:webHidden/>
              </w:rPr>
              <w:fldChar w:fldCharType="begin"/>
            </w:r>
            <w:r w:rsidR="00E633B6">
              <w:rPr>
                <w:noProof/>
                <w:webHidden/>
              </w:rPr>
              <w:instrText xml:space="preserve"> PAGEREF _Toc410114485 \h </w:instrText>
            </w:r>
            <w:r w:rsidR="00E633B6">
              <w:rPr>
                <w:noProof/>
                <w:webHidden/>
              </w:rPr>
            </w:r>
            <w:r w:rsidR="00E633B6">
              <w:rPr>
                <w:noProof/>
                <w:webHidden/>
              </w:rPr>
              <w:fldChar w:fldCharType="separate"/>
            </w:r>
            <w:r w:rsidR="00E633B6">
              <w:rPr>
                <w:noProof/>
                <w:webHidden/>
              </w:rPr>
              <w:t>5</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86" w:history="1">
            <w:r w:rsidR="00E633B6" w:rsidRPr="00012CB3">
              <w:rPr>
                <w:rStyle w:val="Hyperlink"/>
                <w:rFonts w:cs="Arial"/>
                <w:noProof/>
              </w:rPr>
              <w:t>Slide 6; Question and Answer</w:t>
            </w:r>
            <w:r w:rsidR="00E633B6">
              <w:rPr>
                <w:noProof/>
                <w:webHidden/>
              </w:rPr>
              <w:tab/>
            </w:r>
            <w:r w:rsidR="00E633B6">
              <w:rPr>
                <w:noProof/>
                <w:webHidden/>
              </w:rPr>
              <w:fldChar w:fldCharType="begin"/>
            </w:r>
            <w:r w:rsidR="00E633B6">
              <w:rPr>
                <w:noProof/>
                <w:webHidden/>
              </w:rPr>
              <w:instrText xml:space="preserve"> PAGEREF _Toc410114486 \h </w:instrText>
            </w:r>
            <w:r w:rsidR="00E633B6">
              <w:rPr>
                <w:noProof/>
                <w:webHidden/>
              </w:rPr>
            </w:r>
            <w:r w:rsidR="00E633B6">
              <w:rPr>
                <w:noProof/>
                <w:webHidden/>
              </w:rPr>
              <w:fldChar w:fldCharType="separate"/>
            </w:r>
            <w:r w:rsidR="00E633B6">
              <w:rPr>
                <w:noProof/>
                <w:webHidden/>
              </w:rPr>
              <w:t>5</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87" w:history="1">
            <w:r w:rsidR="00E633B6" w:rsidRPr="00012CB3">
              <w:rPr>
                <w:rStyle w:val="Hyperlink"/>
                <w:rFonts w:cs="Arial"/>
                <w:noProof/>
              </w:rPr>
              <w:t>Slide 7; Webinar Topics</w:t>
            </w:r>
            <w:r w:rsidR="00E633B6">
              <w:rPr>
                <w:noProof/>
                <w:webHidden/>
              </w:rPr>
              <w:tab/>
            </w:r>
            <w:r w:rsidR="00E633B6">
              <w:rPr>
                <w:noProof/>
                <w:webHidden/>
              </w:rPr>
              <w:fldChar w:fldCharType="begin"/>
            </w:r>
            <w:r w:rsidR="00E633B6">
              <w:rPr>
                <w:noProof/>
                <w:webHidden/>
              </w:rPr>
              <w:instrText xml:space="preserve"> PAGEREF _Toc410114487 \h </w:instrText>
            </w:r>
            <w:r w:rsidR="00E633B6">
              <w:rPr>
                <w:noProof/>
                <w:webHidden/>
              </w:rPr>
            </w:r>
            <w:r w:rsidR="00E633B6">
              <w:rPr>
                <w:noProof/>
                <w:webHidden/>
              </w:rPr>
              <w:fldChar w:fldCharType="separate"/>
            </w:r>
            <w:r w:rsidR="00E633B6">
              <w:rPr>
                <w:noProof/>
                <w:webHidden/>
              </w:rPr>
              <w:t>6</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88" w:history="1">
            <w:r w:rsidR="00E633B6" w:rsidRPr="00012CB3">
              <w:rPr>
                <w:rStyle w:val="Hyperlink"/>
                <w:rFonts w:cs="Arial"/>
                <w:noProof/>
              </w:rPr>
              <w:t>Slide 8; RPM &amp; SFP</w:t>
            </w:r>
            <w:r w:rsidR="00E633B6">
              <w:rPr>
                <w:noProof/>
                <w:webHidden/>
              </w:rPr>
              <w:tab/>
            </w:r>
            <w:r w:rsidR="00E633B6">
              <w:rPr>
                <w:noProof/>
                <w:webHidden/>
              </w:rPr>
              <w:fldChar w:fldCharType="begin"/>
            </w:r>
            <w:r w:rsidR="00E633B6">
              <w:rPr>
                <w:noProof/>
                <w:webHidden/>
              </w:rPr>
              <w:instrText xml:space="preserve"> PAGEREF _Toc410114488 \h </w:instrText>
            </w:r>
            <w:r w:rsidR="00E633B6">
              <w:rPr>
                <w:noProof/>
                <w:webHidden/>
              </w:rPr>
            </w:r>
            <w:r w:rsidR="00E633B6">
              <w:rPr>
                <w:noProof/>
                <w:webHidden/>
              </w:rPr>
              <w:fldChar w:fldCharType="separate"/>
            </w:r>
            <w:r w:rsidR="00E633B6">
              <w:rPr>
                <w:noProof/>
                <w:webHidden/>
              </w:rPr>
              <w:t>6</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89" w:history="1">
            <w:r w:rsidR="00E633B6" w:rsidRPr="00012CB3">
              <w:rPr>
                <w:rStyle w:val="Hyperlink"/>
                <w:rFonts w:cs="Arial"/>
                <w:noProof/>
              </w:rPr>
              <w:t>Slide 9; Forms and Additional Handouts</w:t>
            </w:r>
            <w:r w:rsidR="00E633B6">
              <w:rPr>
                <w:noProof/>
                <w:webHidden/>
              </w:rPr>
              <w:tab/>
            </w:r>
            <w:r w:rsidR="00E633B6">
              <w:rPr>
                <w:noProof/>
                <w:webHidden/>
              </w:rPr>
              <w:fldChar w:fldCharType="begin"/>
            </w:r>
            <w:r w:rsidR="00E633B6">
              <w:rPr>
                <w:noProof/>
                <w:webHidden/>
              </w:rPr>
              <w:instrText xml:space="preserve"> PAGEREF _Toc410114489 \h </w:instrText>
            </w:r>
            <w:r w:rsidR="00E633B6">
              <w:rPr>
                <w:noProof/>
                <w:webHidden/>
              </w:rPr>
            </w:r>
            <w:r w:rsidR="00E633B6">
              <w:rPr>
                <w:noProof/>
                <w:webHidden/>
              </w:rPr>
              <w:fldChar w:fldCharType="separate"/>
            </w:r>
            <w:r w:rsidR="00E633B6">
              <w:rPr>
                <w:noProof/>
                <w:webHidden/>
              </w:rPr>
              <w:t>6</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0" w:history="1">
            <w:r w:rsidR="00E633B6" w:rsidRPr="00012CB3">
              <w:rPr>
                <w:rStyle w:val="Hyperlink"/>
                <w:rFonts w:cs="Arial"/>
                <w:noProof/>
              </w:rPr>
              <w:t>Slide 10; Non-Bundled vs Bundled Job Placement</w:t>
            </w:r>
            <w:r w:rsidR="00E633B6">
              <w:rPr>
                <w:noProof/>
                <w:webHidden/>
              </w:rPr>
              <w:tab/>
            </w:r>
            <w:r w:rsidR="00E633B6">
              <w:rPr>
                <w:noProof/>
                <w:webHidden/>
              </w:rPr>
              <w:fldChar w:fldCharType="begin"/>
            </w:r>
            <w:r w:rsidR="00E633B6">
              <w:rPr>
                <w:noProof/>
                <w:webHidden/>
              </w:rPr>
              <w:instrText xml:space="preserve"> PAGEREF _Toc410114490 \h </w:instrText>
            </w:r>
            <w:r w:rsidR="00E633B6">
              <w:rPr>
                <w:noProof/>
                <w:webHidden/>
              </w:rPr>
            </w:r>
            <w:r w:rsidR="00E633B6">
              <w:rPr>
                <w:noProof/>
                <w:webHidden/>
              </w:rPr>
              <w:fldChar w:fldCharType="separate"/>
            </w:r>
            <w:r w:rsidR="00E633B6">
              <w:rPr>
                <w:noProof/>
                <w:webHidden/>
              </w:rPr>
              <w:t>6</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1" w:history="1">
            <w:r w:rsidR="00E633B6" w:rsidRPr="00012CB3">
              <w:rPr>
                <w:rStyle w:val="Hyperlink"/>
                <w:rFonts w:cs="Arial"/>
                <w:noProof/>
              </w:rPr>
              <w:t>Slide 11; Wage Employment Continuum Chart</w:t>
            </w:r>
            <w:r w:rsidR="00E633B6">
              <w:rPr>
                <w:noProof/>
                <w:webHidden/>
              </w:rPr>
              <w:tab/>
            </w:r>
            <w:r w:rsidR="00E633B6">
              <w:rPr>
                <w:noProof/>
                <w:webHidden/>
              </w:rPr>
              <w:fldChar w:fldCharType="begin"/>
            </w:r>
            <w:r w:rsidR="00E633B6">
              <w:rPr>
                <w:noProof/>
                <w:webHidden/>
              </w:rPr>
              <w:instrText xml:space="preserve"> PAGEREF _Toc410114491 \h </w:instrText>
            </w:r>
            <w:r w:rsidR="00E633B6">
              <w:rPr>
                <w:noProof/>
                <w:webHidden/>
              </w:rPr>
            </w:r>
            <w:r w:rsidR="00E633B6">
              <w:rPr>
                <w:noProof/>
                <w:webHidden/>
              </w:rPr>
              <w:fldChar w:fldCharType="separate"/>
            </w:r>
            <w:r w:rsidR="00E633B6">
              <w:rPr>
                <w:noProof/>
                <w:webHidden/>
              </w:rPr>
              <w:t>6</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2" w:history="1">
            <w:r w:rsidR="00E633B6" w:rsidRPr="00012CB3">
              <w:rPr>
                <w:rStyle w:val="Hyperlink"/>
                <w:rFonts w:cs="Arial"/>
                <w:noProof/>
              </w:rPr>
              <w:t>Slide 12; Wage Employment Continuum</w:t>
            </w:r>
            <w:r w:rsidR="00E633B6">
              <w:rPr>
                <w:noProof/>
                <w:webHidden/>
              </w:rPr>
              <w:tab/>
            </w:r>
            <w:r w:rsidR="00E633B6">
              <w:rPr>
                <w:noProof/>
                <w:webHidden/>
              </w:rPr>
              <w:fldChar w:fldCharType="begin"/>
            </w:r>
            <w:r w:rsidR="00E633B6">
              <w:rPr>
                <w:noProof/>
                <w:webHidden/>
              </w:rPr>
              <w:instrText xml:space="preserve"> PAGEREF _Toc410114492 \h </w:instrText>
            </w:r>
            <w:r w:rsidR="00E633B6">
              <w:rPr>
                <w:noProof/>
                <w:webHidden/>
              </w:rPr>
            </w:r>
            <w:r w:rsidR="00E633B6">
              <w:rPr>
                <w:noProof/>
                <w:webHidden/>
              </w:rPr>
              <w:fldChar w:fldCharType="separate"/>
            </w:r>
            <w:r w:rsidR="00E633B6">
              <w:rPr>
                <w:noProof/>
                <w:webHidden/>
              </w:rPr>
              <w:t>7</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3" w:history="1">
            <w:r w:rsidR="00E633B6" w:rsidRPr="00012CB3">
              <w:rPr>
                <w:rStyle w:val="Hyperlink"/>
                <w:rFonts w:cs="Arial"/>
                <w:noProof/>
              </w:rPr>
              <w:t>Slide 13; Wage Employment Continuum</w:t>
            </w:r>
            <w:r w:rsidR="00E633B6">
              <w:rPr>
                <w:noProof/>
                <w:webHidden/>
              </w:rPr>
              <w:tab/>
            </w:r>
            <w:r w:rsidR="00E633B6">
              <w:rPr>
                <w:noProof/>
                <w:webHidden/>
              </w:rPr>
              <w:fldChar w:fldCharType="begin"/>
            </w:r>
            <w:r w:rsidR="00E633B6">
              <w:rPr>
                <w:noProof/>
                <w:webHidden/>
              </w:rPr>
              <w:instrText xml:space="preserve"> PAGEREF _Toc410114493 \h </w:instrText>
            </w:r>
            <w:r w:rsidR="00E633B6">
              <w:rPr>
                <w:noProof/>
                <w:webHidden/>
              </w:rPr>
            </w:r>
            <w:r w:rsidR="00E633B6">
              <w:rPr>
                <w:noProof/>
                <w:webHidden/>
              </w:rPr>
              <w:fldChar w:fldCharType="separate"/>
            </w:r>
            <w:r w:rsidR="00E633B6">
              <w:rPr>
                <w:noProof/>
                <w:webHidden/>
              </w:rPr>
              <w:t>7</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4" w:history="1">
            <w:r w:rsidR="00E633B6" w:rsidRPr="00012CB3">
              <w:rPr>
                <w:rStyle w:val="Hyperlink"/>
                <w:rFonts w:cs="Arial"/>
                <w:noProof/>
              </w:rPr>
              <w:t>Slide 14; Non-Bundled Job Placement Table</w:t>
            </w:r>
            <w:r w:rsidR="00E633B6">
              <w:rPr>
                <w:noProof/>
                <w:webHidden/>
              </w:rPr>
              <w:tab/>
            </w:r>
            <w:r w:rsidR="00E633B6">
              <w:rPr>
                <w:noProof/>
                <w:webHidden/>
              </w:rPr>
              <w:fldChar w:fldCharType="begin"/>
            </w:r>
            <w:r w:rsidR="00E633B6">
              <w:rPr>
                <w:noProof/>
                <w:webHidden/>
              </w:rPr>
              <w:instrText xml:space="preserve"> PAGEREF _Toc410114494 \h </w:instrText>
            </w:r>
            <w:r w:rsidR="00E633B6">
              <w:rPr>
                <w:noProof/>
                <w:webHidden/>
              </w:rPr>
            </w:r>
            <w:r w:rsidR="00E633B6">
              <w:rPr>
                <w:noProof/>
                <w:webHidden/>
              </w:rPr>
              <w:fldChar w:fldCharType="separate"/>
            </w:r>
            <w:r w:rsidR="00E633B6">
              <w:rPr>
                <w:noProof/>
                <w:webHidden/>
              </w:rPr>
              <w:t>7</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5" w:history="1">
            <w:r w:rsidR="00E633B6" w:rsidRPr="00012CB3">
              <w:rPr>
                <w:rStyle w:val="Hyperlink"/>
                <w:rFonts w:cs="Arial"/>
                <w:noProof/>
              </w:rPr>
              <w:t>Slide 15; Non-Bundled vs Bundled</w:t>
            </w:r>
            <w:r w:rsidR="00E633B6">
              <w:rPr>
                <w:noProof/>
                <w:webHidden/>
              </w:rPr>
              <w:tab/>
            </w:r>
            <w:r w:rsidR="00E633B6">
              <w:rPr>
                <w:noProof/>
                <w:webHidden/>
              </w:rPr>
              <w:fldChar w:fldCharType="begin"/>
            </w:r>
            <w:r w:rsidR="00E633B6">
              <w:rPr>
                <w:noProof/>
                <w:webHidden/>
              </w:rPr>
              <w:instrText xml:space="preserve"> PAGEREF _Toc410114495 \h </w:instrText>
            </w:r>
            <w:r w:rsidR="00E633B6">
              <w:rPr>
                <w:noProof/>
                <w:webHidden/>
              </w:rPr>
            </w:r>
            <w:r w:rsidR="00E633B6">
              <w:rPr>
                <w:noProof/>
                <w:webHidden/>
              </w:rPr>
              <w:fldChar w:fldCharType="separate"/>
            </w:r>
            <w:r w:rsidR="00E633B6">
              <w:rPr>
                <w:noProof/>
                <w:webHidden/>
              </w:rPr>
              <w:t>8</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6" w:history="1">
            <w:r w:rsidR="00E633B6" w:rsidRPr="00012CB3">
              <w:rPr>
                <w:rStyle w:val="Hyperlink"/>
                <w:rFonts w:cs="Arial"/>
                <w:noProof/>
              </w:rPr>
              <w:t>Slide 16; Non-Bundled vs Bundled</w:t>
            </w:r>
            <w:r w:rsidR="00E633B6">
              <w:rPr>
                <w:noProof/>
                <w:webHidden/>
              </w:rPr>
              <w:tab/>
            </w:r>
            <w:r w:rsidR="00E633B6">
              <w:rPr>
                <w:noProof/>
                <w:webHidden/>
              </w:rPr>
              <w:fldChar w:fldCharType="begin"/>
            </w:r>
            <w:r w:rsidR="00E633B6">
              <w:rPr>
                <w:noProof/>
                <w:webHidden/>
              </w:rPr>
              <w:instrText xml:space="preserve"> PAGEREF _Toc410114496 \h </w:instrText>
            </w:r>
            <w:r w:rsidR="00E633B6">
              <w:rPr>
                <w:noProof/>
                <w:webHidden/>
              </w:rPr>
            </w:r>
            <w:r w:rsidR="00E633B6">
              <w:rPr>
                <w:noProof/>
                <w:webHidden/>
              </w:rPr>
              <w:fldChar w:fldCharType="separate"/>
            </w:r>
            <w:r w:rsidR="00E633B6">
              <w:rPr>
                <w:noProof/>
                <w:webHidden/>
              </w:rPr>
              <w:t>8</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7" w:history="1">
            <w:r w:rsidR="00E633B6" w:rsidRPr="00012CB3">
              <w:rPr>
                <w:rStyle w:val="Hyperlink"/>
                <w:rFonts w:cs="Arial"/>
                <w:noProof/>
              </w:rPr>
              <w:t>Slide 17; Question and Answer</w:t>
            </w:r>
            <w:r w:rsidR="00E633B6">
              <w:rPr>
                <w:noProof/>
                <w:webHidden/>
              </w:rPr>
              <w:tab/>
            </w:r>
            <w:r w:rsidR="00E633B6">
              <w:rPr>
                <w:noProof/>
                <w:webHidden/>
              </w:rPr>
              <w:fldChar w:fldCharType="begin"/>
            </w:r>
            <w:r w:rsidR="00E633B6">
              <w:rPr>
                <w:noProof/>
                <w:webHidden/>
              </w:rPr>
              <w:instrText xml:space="preserve"> PAGEREF _Toc410114497 \h </w:instrText>
            </w:r>
            <w:r w:rsidR="00E633B6">
              <w:rPr>
                <w:noProof/>
                <w:webHidden/>
              </w:rPr>
            </w:r>
            <w:r w:rsidR="00E633B6">
              <w:rPr>
                <w:noProof/>
                <w:webHidden/>
              </w:rPr>
              <w:fldChar w:fldCharType="separate"/>
            </w:r>
            <w:r w:rsidR="00E633B6">
              <w:rPr>
                <w:noProof/>
                <w:webHidden/>
              </w:rPr>
              <w:t>9</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8" w:history="1">
            <w:r w:rsidR="00E633B6" w:rsidRPr="00012CB3">
              <w:rPr>
                <w:rStyle w:val="Hyperlink"/>
                <w:rFonts w:cs="Arial"/>
                <w:noProof/>
              </w:rPr>
              <w:t>Slide 18; Answer</w:t>
            </w:r>
            <w:r w:rsidR="00E633B6">
              <w:rPr>
                <w:noProof/>
                <w:webHidden/>
              </w:rPr>
              <w:tab/>
            </w:r>
            <w:r w:rsidR="00E633B6">
              <w:rPr>
                <w:noProof/>
                <w:webHidden/>
              </w:rPr>
              <w:fldChar w:fldCharType="begin"/>
            </w:r>
            <w:r w:rsidR="00E633B6">
              <w:rPr>
                <w:noProof/>
                <w:webHidden/>
              </w:rPr>
              <w:instrText xml:space="preserve"> PAGEREF _Toc410114498 \h </w:instrText>
            </w:r>
            <w:r w:rsidR="00E633B6">
              <w:rPr>
                <w:noProof/>
                <w:webHidden/>
              </w:rPr>
            </w:r>
            <w:r w:rsidR="00E633B6">
              <w:rPr>
                <w:noProof/>
                <w:webHidden/>
              </w:rPr>
              <w:fldChar w:fldCharType="separate"/>
            </w:r>
            <w:r w:rsidR="00E633B6">
              <w:rPr>
                <w:noProof/>
                <w:webHidden/>
              </w:rPr>
              <w:t>9</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499" w:history="1">
            <w:r w:rsidR="00E633B6" w:rsidRPr="00012CB3">
              <w:rPr>
                <w:rStyle w:val="Hyperlink"/>
                <w:rFonts w:cs="Arial"/>
                <w:noProof/>
              </w:rPr>
              <w:t>Slide 19; Overview of Non-Bundled Job Placement Services</w:t>
            </w:r>
            <w:r w:rsidR="00E633B6">
              <w:rPr>
                <w:noProof/>
                <w:webHidden/>
              </w:rPr>
              <w:tab/>
            </w:r>
            <w:r w:rsidR="00E633B6">
              <w:rPr>
                <w:noProof/>
                <w:webHidden/>
              </w:rPr>
              <w:fldChar w:fldCharType="begin"/>
            </w:r>
            <w:r w:rsidR="00E633B6">
              <w:rPr>
                <w:noProof/>
                <w:webHidden/>
              </w:rPr>
              <w:instrText xml:space="preserve"> PAGEREF _Toc410114499 \h </w:instrText>
            </w:r>
            <w:r w:rsidR="00E633B6">
              <w:rPr>
                <w:noProof/>
                <w:webHidden/>
              </w:rPr>
            </w:r>
            <w:r w:rsidR="00E633B6">
              <w:rPr>
                <w:noProof/>
                <w:webHidden/>
              </w:rPr>
              <w:fldChar w:fldCharType="separate"/>
            </w:r>
            <w:r w:rsidR="00E633B6">
              <w:rPr>
                <w:noProof/>
                <w:webHidden/>
              </w:rPr>
              <w:t>9</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0" w:history="1">
            <w:r w:rsidR="00E633B6" w:rsidRPr="00012CB3">
              <w:rPr>
                <w:rStyle w:val="Hyperlink"/>
                <w:rFonts w:cs="Arial"/>
                <w:noProof/>
              </w:rPr>
              <w:t>Slide 20; Non-Bundled Job Placement Services</w:t>
            </w:r>
            <w:r w:rsidR="00E633B6">
              <w:rPr>
                <w:noProof/>
                <w:webHidden/>
              </w:rPr>
              <w:tab/>
            </w:r>
            <w:r w:rsidR="00E633B6">
              <w:rPr>
                <w:noProof/>
                <w:webHidden/>
              </w:rPr>
              <w:fldChar w:fldCharType="begin"/>
            </w:r>
            <w:r w:rsidR="00E633B6">
              <w:rPr>
                <w:noProof/>
                <w:webHidden/>
              </w:rPr>
              <w:instrText xml:space="preserve"> PAGEREF _Toc410114500 \h </w:instrText>
            </w:r>
            <w:r w:rsidR="00E633B6">
              <w:rPr>
                <w:noProof/>
                <w:webHidden/>
              </w:rPr>
            </w:r>
            <w:r w:rsidR="00E633B6">
              <w:rPr>
                <w:noProof/>
                <w:webHidden/>
              </w:rPr>
              <w:fldChar w:fldCharType="separate"/>
            </w:r>
            <w:r w:rsidR="00E633B6">
              <w:rPr>
                <w:noProof/>
                <w:webHidden/>
              </w:rPr>
              <w:t>10</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1" w:history="1">
            <w:r w:rsidR="00E633B6" w:rsidRPr="00012CB3">
              <w:rPr>
                <w:rStyle w:val="Hyperlink"/>
                <w:rFonts w:cs="Arial"/>
                <w:noProof/>
              </w:rPr>
              <w:t>Slide 21; Non-Bundled Job Placement Services</w:t>
            </w:r>
            <w:r w:rsidR="00E633B6">
              <w:rPr>
                <w:noProof/>
                <w:webHidden/>
              </w:rPr>
              <w:tab/>
            </w:r>
            <w:r w:rsidR="00E633B6">
              <w:rPr>
                <w:noProof/>
                <w:webHidden/>
              </w:rPr>
              <w:fldChar w:fldCharType="begin"/>
            </w:r>
            <w:r w:rsidR="00E633B6">
              <w:rPr>
                <w:noProof/>
                <w:webHidden/>
              </w:rPr>
              <w:instrText xml:space="preserve"> PAGEREF _Toc410114501 \h </w:instrText>
            </w:r>
            <w:r w:rsidR="00E633B6">
              <w:rPr>
                <w:noProof/>
                <w:webHidden/>
              </w:rPr>
            </w:r>
            <w:r w:rsidR="00E633B6">
              <w:rPr>
                <w:noProof/>
                <w:webHidden/>
              </w:rPr>
              <w:fldChar w:fldCharType="separate"/>
            </w:r>
            <w:r w:rsidR="00E633B6">
              <w:rPr>
                <w:noProof/>
                <w:webHidden/>
              </w:rPr>
              <w:t>10</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2" w:history="1">
            <w:r w:rsidR="00E633B6" w:rsidRPr="00012CB3">
              <w:rPr>
                <w:rStyle w:val="Hyperlink"/>
                <w:rFonts w:cs="Arial"/>
                <w:noProof/>
              </w:rPr>
              <w:t>Slide 22; Non-Bundled Job Placement Services</w:t>
            </w:r>
            <w:r w:rsidR="00E633B6">
              <w:rPr>
                <w:noProof/>
                <w:webHidden/>
              </w:rPr>
              <w:tab/>
            </w:r>
            <w:r w:rsidR="00E633B6">
              <w:rPr>
                <w:noProof/>
                <w:webHidden/>
              </w:rPr>
              <w:fldChar w:fldCharType="begin"/>
            </w:r>
            <w:r w:rsidR="00E633B6">
              <w:rPr>
                <w:noProof/>
                <w:webHidden/>
              </w:rPr>
              <w:instrText xml:space="preserve"> PAGEREF _Toc410114502 \h </w:instrText>
            </w:r>
            <w:r w:rsidR="00E633B6">
              <w:rPr>
                <w:noProof/>
                <w:webHidden/>
              </w:rPr>
            </w:r>
            <w:r w:rsidR="00E633B6">
              <w:rPr>
                <w:noProof/>
                <w:webHidden/>
              </w:rPr>
              <w:fldChar w:fldCharType="separate"/>
            </w:r>
            <w:r w:rsidR="00E633B6">
              <w:rPr>
                <w:noProof/>
                <w:webHidden/>
              </w:rPr>
              <w:t>11</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3" w:history="1">
            <w:r w:rsidR="00E633B6" w:rsidRPr="00012CB3">
              <w:rPr>
                <w:rStyle w:val="Hyperlink"/>
                <w:rFonts w:cs="Arial"/>
                <w:noProof/>
              </w:rPr>
              <w:t>Slide 23; Non-Bundled Job Placement Services</w:t>
            </w:r>
            <w:r w:rsidR="00E633B6">
              <w:rPr>
                <w:noProof/>
                <w:webHidden/>
              </w:rPr>
              <w:tab/>
            </w:r>
            <w:r w:rsidR="00E633B6">
              <w:rPr>
                <w:noProof/>
                <w:webHidden/>
              </w:rPr>
              <w:fldChar w:fldCharType="begin"/>
            </w:r>
            <w:r w:rsidR="00E633B6">
              <w:rPr>
                <w:noProof/>
                <w:webHidden/>
              </w:rPr>
              <w:instrText xml:space="preserve"> PAGEREF _Toc410114503 \h </w:instrText>
            </w:r>
            <w:r w:rsidR="00E633B6">
              <w:rPr>
                <w:noProof/>
                <w:webHidden/>
              </w:rPr>
            </w:r>
            <w:r w:rsidR="00E633B6">
              <w:rPr>
                <w:noProof/>
                <w:webHidden/>
              </w:rPr>
              <w:fldChar w:fldCharType="separate"/>
            </w:r>
            <w:r w:rsidR="00E633B6">
              <w:rPr>
                <w:noProof/>
                <w:webHidden/>
              </w:rPr>
              <w:t>11</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4" w:history="1">
            <w:r w:rsidR="00E633B6" w:rsidRPr="00012CB3">
              <w:rPr>
                <w:rStyle w:val="Hyperlink"/>
                <w:rFonts w:cs="Arial"/>
                <w:noProof/>
              </w:rPr>
              <w:t>Slide 24; Non-Bundled Services Facts</w:t>
            </w:r>
            <w:r w:rsidR="00E633B6">
              <w:rPr>
                <w:noProof/>
                <w:webHidden/>
              </w:rPr>
              <w:tab/>
            </w:r>
            <w:r w:rsidR="00E633B6">
              <w:rPr>
                <w:noProof/>
                <w:webHidden/>
              </w:rPr>
              <w:fldChar w:fldCharType="begin"/>
            </w:r>
            <w:r w:rsidR="00E633B6">
              <w:rPr>
                <w:noProof/>
                <w:webHidden/>
              </w:rPr>
              <w:instrText xml:space="preserve"> PAGEREF _Toc410114504 \h </w:instrText>
            </w:r>
            <w:r w:rsidR="00E633B6">
              <w:rPr>
                <w:noProof/>
                <w:webHidden/>
              </w:rPr>
            </w:r>
            <w:r w:rsidR="00E633B6">
              <w:rPr>
                <w:noProof/>
                <w:webHidden/>
              </w:rPr>
              <w:fldChar w:fldCharType="separate"/>
            </w:r>
            <w:r w:rsidR="00E633B6">
              <w:rPr>
                <w:noProof/>
                <w:webHidden/>
              </w:rPr>
              <w:t>11</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5" w:history="1">
            <w:r w:rsidR="00E633B6" w:rsidRPr="00012CB3">
              <w:rPr>
                <w:rStyle w:val="Hyperlink"/>
                <w:rFonts w:cs="Arial"/>
                <w:noProof/>
              </w:rPr>
              <w:t>Slide 25; Deaf Employment Premium Service</w:t>
            </w:r>
            <w:r w:rsidR="00E633B6">
              <w:rPr>
                <w:noProof/>
                <w:webHidden/>
              </w:rPr>
              <w:tab/>
            </w:r>
            <w:r w:rsidR="00E633B6">
              <w:rPr>
                <w:noProof/>
                <w:webHidden/>
              </w:rPr>
              <w:fldChar w:fldCharType="begin"/>
            </w:r>
            <w:r w:rsidR="00E633B6">
              <w:rPr>
                <w:noProof/>
                <w:webHidden/>
              </w:rPr>
              <w:instrText xml:space="preserve"> PAGEREF _Toc410114505 \h </w:instrText>
            </w:r>
            <w:r w:rsidR="00E633B6">
              <w:rPr>
                <w:noProof/>
                <w:webHidden/>
              </w:rPr>
            </w:r>
            <w:r w:rsidR="00E633B6">
              <w:rPr>
                <w:noProof/>
                <w:webHidden/>
              </w:rPr>
              <w:fldChar w:fldCharType="separate"/>
            </w:r>
            <w:r w:rsidR="00E633B6">
              <w:rPr>
                <w:noProof/>
                <w:webHidden/>
              </w:rPr>
              <w:t>12</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6" w:history="1">
            <w:r w:rsidR="00E633B6" w:rsidRPr="00012CB3">
              <w:rPr>
                <w:rStyle w:val="Hyperlink"/>
                <w:rFonts w:cs="Arial"/>
                <w:noProof/>
              </w:rPr>
              <w:t>Slide 26; Non-Bundled Job Placement Service Fees</w:t>
            </w:r>
            <w:r w:rsidR="00E633B6">
              <w:rPr>
                <w:noProof/>
                <w:webHidden/>
              </w:rPr>
              <w:tab/>
            </w:r>
            <w:r w:rsidR="00E633B6">
              <w:rPr>
                <w:noProof/>
                <w:webHidden/>
              </w:rPr>
              <w:fldChar w:fldCharType="begin"/>
            </w:r>
            <w:r w:rsidR="00E633B6">
              <w:rPr>
                <w:noProof/>
                <w:webHidden/>
              </w:rPr>
              <w:instrText xml:space="preserve"> PAGEREF _Toc410114506 \h </w:instrText>
            </w:r>
            <w:r w:rsidR="00E633B6">
              <w:rPr>
                <w:noProof/>
                <w:webHidden/>
              </w:rPr>
            </w:r>
            <w:r w:rsidR="00E633B6">
              <w:rPr>
                <w:noProof/>
                <w:webHidden/>
              </w:rPr>
              <w:fldChar w:fldCharType="separate"/>
            </w:r>
            <w:r w:rsidR="00E633B6">
              <w:rPr>
                <w:noProof/>
                <w:webHidden/>
              </w:rPr>
              <w:t>12</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7" w:history="1">
            <w:r w:rsidR="00E633B6" w:rsidRPr="00012CB3">
              <w:rPr>
                <w:rStyle w:val="Hyperlink"/>
                <w:rFonts w:cs="Arial"/>
                <w:noProof/>
              </w:rPr>
              <w:t>Slide 27; Non-Bundled Job Placement Service Fees</w:t>
            </w:r>
            <w:r w:rsidR="00E633B6">
              <w:rPr>
                <w:noProof/>
                <w:webHidden/>
              </w:rPr>
              <w:tab/>
            </w:r>
            <w:r w:rsidR="00E633B6">
              <w:rPr>
                <w:noProof/>
                <w:webHidden/>
              </w:rPr>
              <w:fldChar w:fldCharType="begin"/>
            </w:r>
            <w:r w:rsidR="00E633B6">
              <w:rPr>
                <w:noProof/>
                <w:webHidden/>
              </w:rPr>
              <w:instrText xml:space="preserve"> PAGEREF _Toc410114507 \h </w:instrText>
            </w:r>
            <w:r w:rsidR="00E633B6">
              <w:rPr>
                <w:noProof/>
                <w:webHidden/>
              </w:rPr>
            </w:r>
            <w:r w:rsidR="00E633B6">
              <w:rPr>
                <w:noProof/>
                <w:webHidden/>
              </w:rPr>
              <w:fldChar w:fldCharType="separate"/>
            </w:r>
            <w:r w:rsidR="00E633B6">
              <w:rPr>
                <w:noProof/>
                <w:webHidden/>
              </w:rPr>
              <w:t>13</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8" w:history="1">
            <w:r w:rsidR="00E633B6" w:rsidRPr="00012CB3">
              <w:rPr>
                <w:rStyle w:val="Hyperlink"/>
                <w:rFonts w:cs="Arial"/>
                <w:noProof/>
              </w:rPr>
              <w:t>Slide 28; RehabWorks Non-Bundled Job Placement Services</w:t>
            </w:r>
            <w:r w:rsidR="00E633B6">
              <w:rPr>
                <w:noProof/>
                <w:webHidden/>
              </w:rPr>
              <w:tab/>
            </w:r>
            <w:r w:rsidR="00E633B6">
              <w:rPr>
                <w:noProof/>
                <w:webHidden/>
              </w:rPr>
              <w:fldChar w:fldCharType="begin"/>
            </w:r>
            <w:r w:rsidR="00E633B6">
              <w:rPr>
                <w:noProof/>
                <w:webHidden/>
              </w:rPr>
              <w:instrText xml:space="preserve"> PAGEREF _Toc410114508 \h </w:instrText>
            </w:r>
            <w:r w:rsidR="00E633B6">
              <w:rPr>
                <w:noProof/>
                <w:webHidden/>
              </w:rPr>
            </w:r>
            <w:r w:rsidR="00E633B6">
              <w:rPr>
                <w:noProof/>
                <w:webHidden/>
              </w:rPr>
              <w:fldChar w:fldCharType="separate"/>
            </w:r>
            <w:r w:rsidR="00E633B6">
              <w:rPr>
                <w:noProof/>
                <w:webHidden/>
              </w:rPr>
              <w:t>13</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09" w:history="1">
            <w:r w:rsidR="00E633B6" w:rsidRPr="00012CB3">
              <w:rPr>
                <w:rStyle w:val="Hyperlink"/>
                <w:rFonts w:cs="Arial"/>
                <w:noProof/>
              </w:rPr>
              <w:t>Slide 29; DARS1870, Non-Bundled Job Placement Services</w:t>
            </w:r>
            <w:r w:rsidR="00E633B6">
              <w:rPr>
                <w:noProof/>
                <w:webHidden/>
              </w:rPr>
              <w:tab/>
            </w:r>
            <w:r w:rsidR="00E633B6">
              <w:rPr>
                <w:noProof/>
                <w:webHidden/>
              </w:rPr>
              <w:fldChar w:fldCharType="begin"/>
            </w:r>
            <w:r w:rsidR="00E633B6">
              <w:rPr>
                <w:noProof/>
                <w:webHidden/>
              </w:rPr>
              <w:instrText xml:space="preserve"> PAGEREF _Toc410114509 \h </w:instrText>
            </w:r>
            <w:r w:rsidR="00E633B6">
              <w:rPr>
                <w:noProof/>
                <w:webHidden/>
              </w:rPr>
            </w:r>
            <w:r w:rsidR="00E633B6">
              <w:rPr>
                <w:noProof/>
                <w:webHidden/>
              </w:rPr>
              <w:fldChar w:fldCharType="separate"/>
            </w:r>
            <w:r w:rsidR="00E633B6">
              <w:rPr>
                <w:noProof/>
                <w:webHidden/>
              </w:rPr>
              <w:t>15</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10" w:history="1">
            <w:r w:rsidR="00E633B6" w:rsidRPr="00012CB3">
              <w:rPr>
                <w:rStyle w:val="Hyperlink"/>
                <w:rFonts w:cs="Arial"/>
                <w:noProof/>
              </w:rPr>
              <w:t>Slide 30; DARS1871, Non-Bundled Job Placement Services</w:t>
            </w:r>
            <w:r w:rsidR="00E633B6">
              <w:rPr>
                <w:noProof/>
                <w:webHidden/>
              </w:rPr>
              <w:tab/>
            </w:r>
            <w:r w:rsidR="00E633B6">
              <w:rPr>
                <w:noProof/>
                <w:webHidden/>
              </w:rPr>
              <w:fldChar w:fldCharType="begin"/>
            </w:r>
            <w:r w:rsidR="00E633B6">
              <w:rPr>
                <w:noProof/>
                <w:webHidden/>
              </w:rPr>
              <w:instrText xml:space="preserve"> PAGEREF _Toc410114510 \h </w:instrText>
            </w:r>
            <w:r w:rsidR="00E633B6">
              <w:rPr>
                <w:noProof/>
                <w:webHidden/>
              </w:rPr>
            </w:r>
            <w:r w:rsidR="00E633B6">
              <w:rPr>
                <w:noProof/>
                <w:webHidden/>
              </w:rPr>
              <w:fldChar w:fldCharType="separate"/>
            </w:r>
            <w:r w:rsidR="00E633B6">
              <w:rPr>
                <w:noProof/>
                <w:webHidden/>
              </w:rPr>
              <w:t>15</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11" w:history="1">
            <w:r w:rsidR="00E633B6" w:rsidRPr="00012CB3">
              <w:rPr>
                <w:rStyle w:val="Hyperlink"/>
                <w:rFonts w:cs="Arial"/>
                <w:noProof/>
              </w:rPr>
              <w:t>Slide 31; DARS1890, Employment Data Sheet Application and Resume Builder</w:t>
            </w:r>
            <w:r w:rsidR="00E633B6">
              <w:rPr>
                <w:noProof/>
                <w:webHidden/>
              </w:rPr>
              <w:tab/>
            </w:r>
            <w:r w:rsidR="00E633B6">
              <w:rPr>
                <w:noProof/>
                <w:webHidden/>
              </w:rPr>
              <w:fldChar w:fldCharType="begin"/>
            </w:r>
            <w:r w:rsidR="00E633B6">
              <w:rPr>
                <w:noProof/>
                <w:webHidden/>
              </w:rPr>
              <w:instrText xml:space="preserve"> PAGEREF _Toc410114511 \h </w:instrText>
            </w:r>
            <w:r w:rsidR="00E633B6">
              <w:rPr>
                <w:noProof/>
                <w:webHidden/>
              </w:rPr>
            </w:r>
            <w:r w:rsidR="00E633B6">
              <w:rPr>
                <w:noProof/>
                <w:webHidden/>
              </w:rPr>
              <w:fldChar w:fldCharType="separate"/>
            </w:r>
            <w:r w:rsidR="00E633B6">
              <w:rPr>
                <w:noProof/>
                <w:webHidden/>
              </w:rPr>
              <w:t>16</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12" w:history="1">
            <w:r w:rsidR="00E633B6" w:rsidRPr="00012CB3">
              <w:rPr>
                <w:rStyle w:val="Hyperlink"/>
                <w:rFonts w:cs="Arial"/>
                <w:noProof/>
              </w:rPr>
              <w:t>Slide 32; Question and Answer</w:t>
            </w:r>
            <w:r w:rsidR="00E633B6">
              <w:rPr>
                <w:noProof/>
                <w:webHidden/>
              </w:rPr>
              <w:tab/>
            </w:r>
            <w:r w:rsidR="00E633B6">
              <w:rPr>
                <w:noProof/>
                <w:webHidden/>
              </w:rPr>
              <w:fldChar w:fldCharType="begin"/>
            </w:r>
            <w:r w:rsidR="00E633B6">
              <w:rPr>
                <w:noProof/>
                <w:webHidden/>
              </w:rPr>
              <w:instrText xml:space="preserve"> PAGEREF _Toc410114512 \h </w:instrText>
            </w:r>
            <w:r w:rsidR="00E633B6">
              <w:rPr>
                <w:noProof/>
                <w:webHidden/>
              </w:rPr>
            </w:r>
            <w:r w:rsidR="00E633B6">
              <w:rPr>
                <w:noProof/>
                <w:webHidden/>
              </w:rPr>
              <w:fldChar w:fldCharType="separate"/>
            </w:r>
            <w:r w:rsidR="00E633B6">
              <w:rPr>
                <w:noProof/>
                <w:webHidden/>
              </w:rPr>
              <w:t>16</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13" w:history="1">
            <w:r w:rsidR="00E633B6" w:rsidRPr="00012CB3">
              <w:rPr>
                <w:rStyle w:val="Hyperlink"/>
                <w:rFonts w:cs="Arial"/>
                <w:noProof/>
              </w:rPr>
              <w:t>Slide 33; Answer</w:t>
            </w:r>
            <w:r w:rsidR="00E633B6">
              <w:rPr>
                <w:noProof/>
                <w:webHidden/>
              </w:rPr>
              <w:tab/>
            </w:r>
            <w:r w:rsidR="00E633B6">
              <w:rPr>
                <w:noProof/>
                <w:webHidden/>
              </w:rPr>
              <w:fldChar w:fldCharType="begin"/>
            </w:r>
            <w:r w:rsidR="00E633B6">
              <w:rPr>
                <w:noProof/>
                <w:webHidden/>
              </w:rPr>
              <w:instrText xml:space="preserve"> PAGEREF _Toc410114513 \h </w:instrText>
            </w:r>
            <w:r w:rsidR="00E633B6">
              <w:rPr>
                <w:noProof/>
                <w:webHidden/>
              </w:rPr>
            </w:r>
            <w:r w:rsidR="00E633B6">
              <w:rPr>
                <w:noProof/>
                <w:webHidden/>
              </w:rPr>
              <w:fldChar w:fldCharType="separate"/>
            </w:r>
            <w:r w:rsidR="00E633B6">
              <w:rPr>
                <w:noProof/>
                <w:webHidden/>
              </w:rPr>
              <w:t>16</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14" w:history="1">
            <w:r w:rsidR="00E633B6" w:rsidRPr="00012CB3">
              <w:rPr>
                <w:rStyle w:val="Hyperlink"/>
                <w:rFonts w:cs="Arial"/>
                <w:noProof/>
              </w:rPr>
              <w:t>Slide 34; Counselor Responsibilities</w:t>
            </w:r>
            <w:r w:rsidR="00E633B6">
              <w:rPr>
                <w:noProof/>
                <w:webHidden/>
              </w:rPr>
              <w:tab/>
            </w:r>
            <w:r w:rsidR="00E633B6">
              <w:rPr>
                <w:noProof/>
                <w:webHidden/>
              </w:rPr>
              <w:fldChar w:fldCharType="begin"/>
            </w:r>
            <w:r w:rsidR="00E633B6">
              <w:rPr>
                <w:noProof/>
                <w:webHidden/>
              </w:rPr>
              <w:instrText xml:space="preserve"> PAGEREF _Toc410114514 \h </w:instrText>
            </w:r>
            <w:r w:rsidR="00E633B6">
              <w:rPr>
                <w:noProof/>
                <w:webHidden/>
              </w:rPr>
            </w:r>
            <w:r w:rsidR="00E633B6">
              <w:rPr>
                <w:noProof/>
                <w:webHidden/>
              </w:rPr>
              <w:fldChar w:fldCharType="separate"/>
            </w:r>
            <w:r w:rsidR="00E633B6">
              <w:rPr>
                <w:noProof/>
                <w:webHidden/>
              </w:rPr>
              <w:t>16</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15" w:history="1">
            <w:r w:rsidR="00E633B6" w:rsidRPr="00012CB3">
              <w:rPr>
                <w:rStyle w:val="Hyperlink"/>
                <w:rFonts w:cs="Arial"/>
                <w:noProof/>
              </w:rPr>
              <w:t>Slide 35; Counselor Directed Placement</w:t>
            </w:r>
            <w:r w:rsidR="00E633B6">
              <w:rPr>
                <w:noProof/>
                <w:webHidden/>
              </w:rPr>
              <w:tab/>
            </w:r>
            <w:r w:rsidR="00E633B6">
              <w:rPr>
                <w:noProof/>
                <w:webHidden/>
              </w:rPr>
              <w:fldChar w:fldCharType="begin"/>
            </w:r>
            <w:r w:rsidR="00E633B6">
              <w:rPr>
                <w:noProof/>
                <w:webHidden/>
              </w:rPr>
              <w:instrText xml:space="preserve"> PAGEREF _Toc410114515 \h </w:instrText>
            </w:r>
            <w:r w:rsidR="00E633B6">
              <w:rPr>
                <w:noProof/>
                <w:webHidden/>
              </w:rPr>
            </w:r>
            <w:r w:rsidR="00E633B6">
              <w:rPr>
                <w:noProof/>
                <w:webHidden/>
              </w:rPr>
              <w:fldChar w:fldCharType="separate"/>
            </w:r>
            <w:r w:rsidR="00E633B6">
              <w:rPr>
                <w:noProof/>
                <w:webHidden/>
              </w:rPr>
              <w:t>17</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16" w:history="1">
            <w:r w:rsidR="00E633B6" w:rsidRPr="00012CB3">
              <w:rPr>
                <w:rStyle w:val="Hyperlink"/>
                <w:rFonts w:cs="Arial"/>
                <w:noProof/>
              </w:rPr>
              <w:t>Slide 36; End</w:t>
            </w:r>
            <w:r w:rsidR="00E633B6">
              <w:rPr>
                <w:noProof/>
                <w:webHidden/>
              </w:rPr>
              <w:tab/>
            </w:r>
            <w:r w:rsidR="00E633B6">
              <w:rPr>
                <w:noProof/>
                <w:webHidden/>
              </w:rPr>
              <w:fldChar w:fldCharType="begin"/>
            </w:r>
            <w:r w:rsidR="00E633B6">
              <w:rPr>
                <w:noProof/>
                <w:webHidden/>
              </w:rPr>
              <w:instrText xml:space="preserve"> PAGEREF _Toc410114516 \h </w:instrText>
            </w:r>
            <w:r w:rsidR="00E633B6">
              <w:rPr>
                <w:noProof/>
                <w:webHidden/>
              </w:rPr>
            </w:r>
            <w:r w:rsidR="00E633B6">
              <w:rPr>
                <w:noProof/>
                <w:webHidden/>
              </w:rPr>
              <w:fldChar w:fldCharType="separate"/>
            </w:r>
            <w:r w:rsidR="00E633B6">
              <w:rPr>
                <w:noProof/>
                <w:webHidden/>
              </w:rPr>
              <w:t>17</w:t>
            </w:r>
            <w:r w:rsidR="00E633B6">
              <w:rPr>
                <w:noProof/>
                <w:webHidden/>
              </w:rPr>
              <w:fldChar w:fldCharType="end"/>
            </w:r>
          </w:hyperlink>
        </w:p>
        <w:p w:rsidR="00E633B6" w:rsidRDefault="002726C8">
          <w:pPr>
            <w:pStyle w:val="TOC2"/>
            <w:tabs>
              <w:tab w:val="right" w:leader="dot" w:pos="9710"/>
            </w:tabs>
            <w:rPr>
              <w:rFonts w:asciiTheme="minorHAnsi" w:eastAsiaTheme="minorEastAsia" w:hAnsiTheme="minorHAnsi"/>
              <w:noProof/>
              <w:sz w:val="22"/>
            </w:rPr>
          </w:pPr>
          <w:hyperlink w:anchor="_Toc410114517" w:history="1">
            <w:r w:rsidR="00E633B6" w:rsidRPr="00012CB3">
              <w:rPr>
                <w:rStyle w:val="Hyperlink"/>
                <w:rFonts w:cs="Arial"/>
                <w:noProof/>
              </w:rPr>
              <w:t>Slide 37; Thank You</w:t>
            </w:r>
            <w:r w:rsidR="00E633B6">
              <w:rPr>
                <w:noProof/>
                <w:webHidden/>
              </w:rPr>
              <w:tab/>
            </w:r>
            <w:r w:rsidR="00E633B6">
              <w:rPr>
                <w:noProof/>
                <w:webHidden/>
              </w:rPr>
              <w:fldChar w:fldCharType="begin"/>
            </w:r>
            <w:r w:rsidR="00E633B6">
              <w:rPr>
                <w:noProof/>
                <w:webHidden/>
              </w:rPr>
              <w:instrText xml:space="preserve"> PAGEREF _Toc410114517 \h </w:instrText>
            </w:r>
            <w:r w:rsidR="00E633B6">
              <w:rPr>
                <w:noProof/>
                <w:webHidden/>
              </w:rPr>
            </w:r>
            <w:r w:rsidR="00E633B6">
              <w:rPr>
                <w:noProof/>
                <w:webHidden/>
              </w:rPr>
              <w:fldChar w:fldCharType="separate"/>
            </w:r>
            <w:r w:rsidR="00E633B6">
              <w:rPr>
                <w:noProof/>
                <w:webHidden/>
              </w:rPr>
              <w:t>17</w:t>
            </w:r>
            <w:r w:rsidR="00E633B6">
              <w:rPr>
                <w:noProof/>
                <w:webHidden/>
              </w:rPr>
              <w:fldChar w:fldCharType="end"/>
            </w:r>
          </w:hyperlink>
        </w:p>
        <w:p w:rsidR="006907F4" w:rsidRPr="001E3F02" w:rsidRDefault="006907F4" w:rsidP="001E3F02">
          <w:pPr>
            <w:rPr>
              <w:rFonts w:cs="Arial"/>
            </w:rPr>
          </w:pPr>
          <w:r w:rsidRPr="001E3F02">
            <w:rPr>
              <w:rFonts w:cs="Arial"/>
              <w:b/>
              <w:bCs/>
              <w:noProof/>
            </w:rPr>
            <w:fldChar w:fldCharType="end"/>
          </w:r>
        </w:p>
      </w:sdtContent>
    </w:sdt>
    <w:p w:rsidR="00CE7D94" w:rsidRPr="001E3F02" w:rsidRDefault="00CE7D94" w:rsidP="001E3F02">
      <w:pPr>
        <w:rPr>
          <w:rFonts w:cs="Arial"/>
        </w:rPr>
      </w:pPr>
      <w:r w:rsidRPr="001E3F02">
        <w:rPr>
          <w:rFonts w:cs="Arial"/>
        </w:rPr>
        <w:br w:type="page"/>
      </w:r>
    </w:p>
    <w:p w:rsidR="00566373" w:rsidRPr="001E3F02" w:rsidRDefault="00407530" w:rsidP="005A36A1">
      <w:pPr>
        <w:pStyle w:val="Heading2"/>
        <w:spacing w:before="0"/>
        <w:rPr>
          <w:rFonts w:ascii="Arial" w:hAnsi="Arial" w:cs="Arial"/>
          <w:sz w:val="28"/>
          <w:szCs w:val="28"/>
        </w:rPr>
      </w:pPr>
      <w:bookmarkStart w:id="8" w:name="_Toc410114481"/>
      <w:r w:rsidRPr="001E3F02">
        <w:rPr>
          <w:rFonts w:ascii="Arial" w:hAnsi="Arial" w:cs="Arial"/>
          <w:sz w:val="28"/>
          <w:szCs w:val="28"/>
        </w:rPr>
        <w:lastRenderedPageBreak/>
        <w:t>Slide 1</w:t>
      </w:r>
      <w:r w:rsidR="00760EB6" w:rsidRPr="001E3F02">
        <w:rPr>
          <w:rFonts w:ascii="Arial" w:hAnsi="Arial" w:cs="Arial"/>
          <w:sz w:val="28"/>
          <w:szCs w:val="28"/>
        </w:rPr>
        <w:t>; Introduction</w:t>
      </w:r>
      <w:bookmarkEnd w:id="8"/>
    </w:p>
    <w:p w:rsidR="004C409A" w:rsidRPr="007B6067" w:rsidRDefault="004C409A" w:rsidP="00565AFE">
      <w:pPr>
        <w:pStyle w:val="NormalWeb"/>
        <w:spacing w:before="0" w:beforeAutospacing="0" w:after="240" w:afterAutospacing="0" w:line="276" w:lineRule="auto"/>
        <w:rPr>
          <w:rFonts w:ascii="Arial" w:hAnsi="Arial" w:cs="Arial"/>
        </w:rPr>
      </w:pPr>
      <w:r w:rsidRPr="007B6067">
        <w:rPr>
          <w:rFonts w:ascii="Arial" w:eastAsiaTheme="minorEastAsia" w:hAnsi="Arial" w:cs="Arial"/>
          <w:color w:val="000000" w:themeColor="text1"/>
          <w:kern w:val="24"/>
        </w:rPr>
        <w:t xml:space="preserve">Welcome to Employment Services-Non-Bundled Job Placement </w:t>
      </w:r>
      <w:r w:rsidR="00F92DC7">
        <w:rPr>
          <w:rFonts w:ascii="Arial" w:eastAsiaTheme="minorEastAsia" w:hAnsi="Arial" w:cs="Arial"/>
          <w:color w:val="000000" w:themeColor="text1"/>
          <w:kern w:val="24"/>
        </w:rPr>
        <w:t xml:space="preserve"> Overview </w:t>
      </w:r>
      <w:r w:rsidRPr="007B6067">
        <w:rPr>
          <w:rFonts w:ascii="Arial" w:eastAsiaTheme="minorEastAsia" w:hAnsi="Arial" w:cs="Arial"/>
          <w:color w:val="000000" w:themeColor="text1"/>
          <w:kern w:val="24"/>
        </w:rPr>
        <w:t>Webinar</w:t>
      </w:r>
      <w:r w:rsidR="00565AFE">
        <w:rPr>
          <w:rFonts w:ascii="Arial" w:eastAsiaTheme="minorEastAsia" w:hAnsi="Arial" w:cs="Arial"/>
          <w:color w:val="000000" w:themeColor="text1"/>
          <w:kern w:val="24"/>
        </w:rPr>
        <w:t xml:space="preserve"> Part 1 of 2 - Overview</w:t>
      </w:r>
      <w:r w:rsidRPr="007B6067">
        <w:rPr>
          <w:rFonts w:ascii="Arial" w:eastAsiaTheme="minorEastAsia" w:hAnsi="Arial" w:cs="Arial"/>
          <w:color w:val="000000" w:themeColor="text1"/>
          <w:kern w:val="24"/>
        </w:rPr>
        <w:t>.</w:t>
      </w:r>
    </w:p>
    <w:p w:rsidR="004C409A" w:rsidRDefault="004C409A" w:rsidP="00747E6F">
      <w:pPr>
        <w:pStyle w:val="NormalWeb"/>
        <w:spacing w:before="0" w:beforeAutospacing="0" w:after="0" w:afterAutospacing="0" w:line="276" w:lineRule="auto"/>
        <w:rPr>
          <w:rFonts w:ascii="Arial" w:eastAsiaTheme="minorEastAsia" w:hAnsi="Arial" w:cs="Arial"/>
          <w:color w:val="000000" w:themeColor="text1"/>
          <w:kern w:val="24"/>
        </w:rPr>
      </w:pPr>
      <w:r w:rsidRPr="007B6067">
        <w:rPr>
          <w:rFonts w:ascii="Arial" w:eastAsiaTheme="minorEastAsia" w:hAnsi="Arial" w:cs="Arial"/>
          <w:color w:val="000000" w:themeColor="text1"/>
          <w:kern w:val="24"/>
        </w:rPr>
        <w:t>A review of the</w:t>
      </w:r>
      <w:r w:rsidR="007B6067">
        <w:rPr>
          <w:rFonts w:ascii="Arial" w:eastAsiaTheme="minorEastAsia" w:hAnsi="Arial" w:cs="Arial"/>
          <w:color w:val="000000" w:themeColor="text1"/>
          <w:kern w:val="24"/>
        </w:rPr>
        <w:t xml:space="preserve"> changes to the Rehabilitation Policy Manual </w:t>
      </w:r>
      <w:r w:rsidRPr="007B6067">
        <w:rPr>
          <w:rFonts w:ascii="Arial" w:eastAsiaTheme="minorEastAsia" w:hAnsi="Arial" w:cs="Arial"/>
          <w:color w:val="000000" w:themeColor="text1"/>
          <w:kern w:val="24"/>
        </w:rPr>
        <w:t>(RPM) and Standards for Providers (SFP) related to Non-Bundled Job Placement, a new service</w:t>
      </w:r>
      <w:r w:rsidR="00565AFE">
        <w:rPr>
          <w:rFonts w:ascii="Arial" w:eastAsiaTheme="minorEastAsia" w:hAnsi="Arial" w:cs="Arial"/>
          <w:color w:val="000000" w:themeColor="text1"/>
          <w:kern w:val="24"/>
        </w:rPr>
        <w:t xml:space="preserve"> that will be</w:t>
      </w:r>
      <w:r w:rsidRPr="007B6067">
        <w:rPr>
          <w:rFonts w:ascii="Arial" w:eastAsiaTheme="minorEastAsia" w:hAnsi="Arial" w:cs="Arial"/>
          <w:color w:val="000000" w:themeColor="text1"/>
          <w:kern w:val="24"/>
        </w:rPr>
        <w:t xml:space="preserve"> implemented on December 16, 2014. </w:t>
      </w:r>
      <w:r w:rsidR="007B6067">
        <w:rPr>
          <w:rFonts w:ascii="Arial" w:eastAsiaTheme="minorEastAsia" w:hAnsi="Arial" w:cs="Arial"/>
          <w:color w:val="000000" w:themeColor="text1"/>
          <w:kern w:val="24"/>
        </w:rPr>
        <w:t xml:space="preserve"> </w:t>
      </w:r>
      <w:r w:rsidRPr="007B6067">
        <w:rPr>
          <w:rFonts w:ascii="Arial" w:eastAsiaTheme="minorEastAsia" w:hAnsi="Arial" w:cs="Arial"/>
          <w:color w:val="000000" w:themeColor="text1"/>
          <w:kern w:val="24"/>
        </w:rPr>
        <w:t xml:space="preserve">This service is designed to be used for consumers who are participating in Counselor Directed Placement.  These services should not be used for consumers who will be receiving Bundled Job Placement </w:t>
      </w:r>
      <w:r w:rsidR="00565AFE">
        <w:rPr>
          <w:rFonts w:ascii="Arial" w:eastAsiaTheme="minorEastAsia" w:hAnsi="Arial" w:cs="Arial"/>
          <w:color w:val="000000" w:themeColor="text1"/>
          <w:kern w:val="24"/>
        </w:rPr>
        <w:t>or</w:t>
      </w:r>
      <w:r w:rsidRPr="007B6067">
        <w:rPr>
          <w:rFonts w:ascii="Arial" w:eastAsiaTheme="minorEastAsia" w:hAnsi="Arial" w:cs="Arial"/>
          <w:color w:val="000000" w:themeColor="text1"/>
          <w:kern w:val="24"/>
        </w:rPr>
        <w:t xml:space="preserve"> Supported Employment.</w:t>
      </w:r>
    </w:p>
    <w:p w:rsidR="004C409A" w:rsidRPr="007B6067" w:rsidRDefault="004C409A" w:rsidP="00747E6F">
      <w:pPr>
        <w:pStyle w:val="NormalWeb"/>
        <w:spacing w:before="240" w:beforeAutospacing="0" w:after="240" w:afterAutospacing="0" w:line="276" w:lineRule="auto"/>
        <w:rPr>
          <w:rFonts w:ascii="Arial" w:hAnsi="Arial" w:cs="Arial"/>
        </w:rPr>
      </w:pPr>
      <w:r w:rsidRPr="007B6067">
        <w:rPr>
          <w:rFonts w:ascii="Arial" w:eastAsiaTheme="minorEastAsia" w:hAnsi="Arial" w:cs="Arial"/>
          <w:color w:val="000000" w:themeColor="text1"/>
          <w:kern w:val="24"/>
        </w:rPr>
        <w:t>This is a webinar for both DARS staff and DRS Providers.</w:t>
      </w:r>
    </w:p>
    <w:p w:rsidR="004C409A" w:rsidRPr="007B6067" w:rsidRDefault="004C409A" w:rsidP="00747E6F">
      <w:pPr>
        <w:pStyle w:val="NormalWeb"/>
        <w:spacing w:before="240" w:beforeAutospacing="0" w:after="240" w:afterAutospacing="0" w:line="276" w:lineRule="auto"/>
        <w:rPr>
          <w:rFonts w:ascii="Arial" w:hAnsi="Arial" w:cs="Arial"/>
        </w:rPr>
      </w:pPr>
      <w:r w:rsidRPr="007B6067">
        <w:rPr>
          <w:rFonts w:ascii="Arial" w:eastAsiaTheme="minorEastAsia" w:hAnsi="Arial" w:cs="Arial"/>
          <w:color w:val="000000" w:themeColor="text1"/>
          <w:kern w:val="24"/>
        </w:rPr>
        <w:t>The webinar will provide an overview of the Non-Bundled J</w:t>
      </w:r>
      <w:r w:rsidR="00093676">
        <w:rPr>
          <w:rFonts w:ascii="Arial" w:eastAsiaTheme="minorEastAsia" w:hAnsi="Arial" w:cs="Arial"/>
          <w:color w:val="000000" w:themeColor="text1"/>
          <w:kern w:val="24"/>
        </w:rPr>
        <w:t>ob Placement services including</w:t>
      </w:r>
    </w:p>
    <w:p w:rsidR="004C409A" w:rsidRPr="007B6067" w:rsidRDefault="00727EE5" w:rsidP="00747E6F">
      <w:pPr>
        <w:pStyle w:val="ListParagraph"/>
        <w:numPr>
          <w:ilvl w:val="0"/>
          <w:numId w:val="1"/>
        </w:numPr>
        <w:spacing w:line="276" w:lineRule="auto"/>
        <w:rPr>
          <w:rFonts w:ascii="Arial" w:hAnsi="Arial" w:cs="Arial"/>
        </w:rPr>
      </w:pPr>
      <w:r>
        <w:rPr>
          <w:rFonts w:ascii="Arial" w:eastAsiaTheme="minorEastAsia" w:hAnsi="Arial" w:cs="Arial"/>
          <w:color w:val="000000" w:themeColor="text1"/>
          <w:kern w:val="24"/>
        </w:rPr>
        <w:t>service definit</w:t>
      </w:r>
      <w:r w:rsidR="00565AFE">
        <w:rPr>
          <w:rFonts w:ascii="Arial" w:eastAsiaTheme="minorEastAsia" w:hAnsi="Arial" w:cs="Arial"/>
          <w:color w:val="000000" w:themeColor="text1"/>
          <w:kern w:val="24"/>
        </w:rPr>
        <w:t>ion</w:t>
      </w:r>
    </w:p>
    <w:p w:rsidR="004C409A" w:rsidRPr="00727EE5" w:rsidRDefault="00727EE5" w:rsidP="008F1792">
      <w:pPr>
        <w:pStyle w:val="ListParagraph"/>
        <w:numPr>
          <w:ilvl w:val="0"/>
          <w:numId w:val="1"/>
        </w:numPr>
        <w:spacing w:after="240" w:line="276" w:lineRule="auto"/>
        <w:rPr>
          <w:rFonts w:ascii="Arial" w:hAnsi="Arial" w:cs="Arial"/>
        </w:rPr>
      </w:pPr>
      <w:r>
        <w:rPr>
          <w:rFonts w:ascii="Arial" w:eastAsiaTheme="minorEastAsia" w:hAnsi="Arial" w:cs="Arial"/>
          <w:color w:val="000000" w:themeColor="text1"/>
          <w:kern w:val="24"/>
        </w:rPr>
        <w:t>deliverables.</w:t>
      </w:r>
    </w:p>
    <w:p w:rsidR="00926F92" w:rsidRDefault="00926F92" w:rsidP="007B6067">
      <w:pPr>
        <w:pStyle w:val="Heading2"/>
        <w:spacing w:before="0" w:line="240" w:lineRule="auto"/>
        <w:rPr>
          <w:rFonts w:ascii="Arial" w:hAnsi="Arial" w:cs="Arial"/>
          <w:sz w:val="28"/>
          <w:szCs w:val="28"/>
        </w:rPr>
      </w:pPr>
      <w:bookmarkStart w:id="9" w:name="_Toc410114482"/>
      <w:r w:rsidRPr="001E3F02">
        <w:rPr>
          <w:rFonts w:ascii="Arial" w:hAnsi="Arial" w:cs="Arial"/>
          <w:sz w:val="28"/>
          <w:szCs w:val="28"/>
        </w:rPr>
        <w:t>Slide 2</w:t>
      </w:r>
      <w:r w:rsidR="00790723" w:rsidRPr="001E3F02">
        <w:rPr>
          <w:rFonts w:ascii="Arial" w:hAnsi="Arial" w:cs="Arial"/>
          <w:sz w:val="28"/>
          <w:szCs w:val="28"/>
        </w:rPr>
        <w:t xml:space="preserve">; </w:t>
      </w:r>
      <w:r w:rsidR="002D2DEC" w:rsidRPr="001E3F02">
        <w:rPr>
          <w:rFonts w:ascii="Arial" w:hAnsi="Arial" w:cs="Arial"/>
          <w:sz w:val="28"/>
          <w:szCs w:val="28"/>
        </w:rPr>
        <w:t>Subject Matter Experts</w:t>
      </w:r>
      <w:bookmarkEnd w:id="9"/>
    </w:p>
    <w:p w:rsidR="007B6067" w:rsidRPr="001E3F02" w:rsidRDefault="007B6067" w:rsidP="005A36A1">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This slide lists the Subject Matter Experts for the webinar material.  The Subject Matter Experts include:</w:t>
      </w:r>
    </w:p>
    <w:p w:rsidR="00BB7D0D" w:rsidRPr="001E3F02" w:rsidRDefault="00BB7D0D" w:rsidP="00747E6F">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Sue-Ellen Woodlief</w:t>
      </w:r>
    </w:p>
    <w:p w:rsidR="00BB7D0D" w:rsidRPr="001E3F02" w:rsidRDefault="00BB7D0D" w:rsidP="00747E6F">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Program Specialist for Community Rehabilitation Programs (CRP) and Employment Services.</w:t>
      </w:r>
    </w:p>
    <w:p w:rsidR="00BB7D0D" w:rsidRPr="001E3F02" w:rsidRDefault="00BB7D0D" w:rsidP="00747E6F">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 xml:space="preserve">Email address is </w:t>
      </w:r>
      <w:hyperlink r:id="rId9" w:history="1">
        <w:r w:rsidRPr="001E3F02">
          <w:rPr>
            <w:rStyle w:val="Hyperlink"/>
            <w:rFonts w:ascii="Arial" w:eastAsiaTheme="minorEastAsia" w:hAnsi="Arial" w:cs="Arial"/>
            <w:color w:val="000000" w:themeColor="text1"/>
            <w:kern w:val="24"/>
          </w:rPr>
          <w:t>Sue-ellen.woodlief@dars.state.tx.us</w:t>
        </w:r>
      </w:hyperlink>
    </w:p>
    <w:p w:rsidR="00BB7D0D" w:rsidRPr="001E3F02" w:rsidRDefault="00BB7D0D" w:rsidP="00747E6F">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Phone number is 512-424-4689.</w:t>
      </w:r>
    </w:p>
    <w:p w:rsidR="00BB7D0D" w:rsidRPr="001E3F02" w:rsidRDefault="00BB7D0D" w:rsidP="00747E6F">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Best method to contact me is via email.</w:t>
      </w:r>
    </w:p>
    <w:p w:rsidR="00BB7D0D" w:rsidRPr="001E3F02" w:rsidRDefault="00BA4E86" w:rsidP="00747E6F">
      <w:pPr>
        <w:pStyle w:val="NormalWeb"/>
        <w:spacing w:before="0" w:beforeAutospacing="0" w:after="0" w:afterAutospacing="0" w:line="276" w:lineRule="auto"/>
        <w:rPr>
          <w:rFonts w:ascii="Arial" w:hAnsi="Arial" w:cs="Arial"/>
        </w:rPr>
      </w:pPr>
      <w:r>
        <w:rPr>
          <w:rFonts w:ascii="Arial" w:eastAsiaTheme="minorEastAsia" w:hAnsi="Arial" w:cs="Arial"/>
          <w:color w:val="000000" w:themeColor="text1"/>
          <w:kern w:val="24"/>
        </w:rPr>
        <w:t>Jean Genevie</w:t>
      </w:r>
    </w:p>
    <w:p w:rsidR="00BB7D0D" w:rsidRPr="001E3F02" w:rsidRDefault="00BB7D0D" w:rsidP="00747E6F">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Program Specialist for Customized Employment and Vocational Rehabilitation</w:t>
      </w:r>
    </w:p>
    <w:p w:rsidR="00BB7D0D" w:rsidRPr="001E3F02" w:rsidRDefault="00BB7D0D" w:rsidP="00747E6F">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 xml:space="preserve">Email is </w:t>
      </w:r>
      <w:hyperlink r:id="rId10" w:history="1">
        <w:r w:rsidRPr="001E3F02">
          <w:rPr>
            <w:rStyle w:val="Hyperlink"/>
            <w:rFonts w:ascii="Arial" w:eastAsiaTheme="minorEastAsia" w:hAnsi="Arial" w:cs="Arial"/>
            <w:color w:val="000000" w:themeColor="text1"/>
            <w:kern w:val="24"/>
          </w:rPr>
          <w:t>jean.genevie@dars.state.tx.us</w:t>
        </w:r>
      </w:hyperlink>
      <w:r w:rsidR="00BA4E86">
        <w:rPr>
          <w:rFonts w:ascii="Arial" w:eastAsiaTheme="minorEastAsia" w:hAnsi="Arial" w:cs="Arial"/>
          <w:color w:val="000000" w:themeColor="text1"/>
          <w:kern w:val="24"/>
        </w:rPr>
        <w:t>.</w:t>
      </w:r>
    </w:p>
    <w:p w:rsidR="00D81118" w:rsidRDefault="00BB7D0D" w:rsidP="00747E6F">
      <w:pPr>
        <w:pStyle w:val="NormalWeb"/>
        <w:spacing w:before="0" w:beforeAutospacing="0" w:after="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Phone number is 512-424-4502</w:t>
      </w:r>
    </w:p>
    <w:p w:rsidR="00EE4FE8" w:rsidRDefault="00AB39D7" w:rsidP="009E6059">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002A7AA7" w:rsidRPr="00AB39D7">
        <w:rPr>
          <w:rStyle w:val="Hyperlink"/>
          <w:rFonts w:ascii="Arial" w:eastAsiaTheme="minorEastAsia" w:hAnsi="Arial" w:cs="Arial"/>
          <w:kern w:val="24"/>
        </w:rPr>
        <w:t>Table of Contents</w:t>
      </w:r>
    </w:p>
    <w:p w:rsidR="00EE4FE8" w:rsidRDefault="00EE4FE8" w:rsidP="00EE4FE8">
      <w:pPr>
        <w:rPr>
          <w:rStyle w:val="Hyperlink"/>
          <w:rFonts w:eastAsiaTheme="minorEastAsia" w:cs="Arial"/>
          <w:kern w:val="24"/>
          <w:szCs w:val="24"/>
        </w:rPr>
      </w:pPr>
      <w:r>
        <w:rPr>
          <w:rStyle w:val="Hyperlink"/>
          <w:rFonts w:eastAsiaTheme="minorEastAsia" w:cs="Arial"/>
          <w:kern w:val="24"/>
        </w:rPr>
        <w:br w:type="page"/>
      </w:r>
    </w:p>
    <w:p w:rsidR="00FC0F71" w:rsidRPr="00EE4FE8" w:rsidRDefault="00AB39D7" w:rsidP="005A36A1">
      <w:pPr>
        <w:pStyle w:val="Heading2"/>
        <w:spacing w:before="240"/>
        <w:rPr>
          <w:rFonts w:ascii="Arial" w:hAnsi="Arial" w:cs="Arial"/>
          <w:sz w:val="28"/>
          <w:szCs w:val="28"/>
        </w:rPr>
      </w:pPr>
      <w:r>
        <w:rPr>
          <w:rFonts w:eastAsiaTheme="minorEastAsia"/>
          <w:color w:val="000000" w:themeColor="text1"/>
          <w:kern w:val="24"/>
          <w:szCs w:val="24"/>
        </w:rPr>
        <w:fldChar w:fldCharType="end"/>
      </w:r>
      <w:bookmarkStart w:id="10" w:name="_Toc410114483"/>
      <w:r w:rsidR="00FC0F71" w:rsidRPr="00EE4FE8">
        <w:rPr>
          <w:rFonts w:ascii="Arial" w:hAnsi="Arial" w:cs="Arial"/>
          <w:sz w:val="28"/>
          <w:szCs w:val="28"/>
        </w:rPr>
        <w:t>Slide 3</w:t>
      </w:r>
      <w:r w:rsidR="002D2DEC" w:rsidRPr="00EE4FE8">
        <w:rPr>
          <w:rFonts w:ascii="Arial" w:hAnsi="Arial" w:cs="Arial"/>
          <w:sz w:val="28"/>
          <w:szCs w:val="28"/>
        </w:rPr>
        <w:t>; Narrator</w:t>
      </w:r>
      <w:bookmarkEnd w:id="10"/>
    </w:p>
    <w:p w:rsidR="00BB7D0D" w:rsidRPr="001E3F02" w:rsidRDefault="00BB7D0D" w:rsidP="00BF6C20">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This slide lists the narrator assisting in the delivery of the training.  His name is Luke Stollings.</w:t>
      </w:r>
      <w:r w:rsidR="00EE4FE8">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 xml:space="preserve"> Please do not contact Luke for policy an</w:t>
      </w:r>
      <w:r w:rsidR="000E1D65" w:rsidRPr="001E3F02">
        <w:rPr>
          <w:rFonts w:ascii="Arial" w:eastAsiaTheme="minorEastAsia" w:hAnsi="Arial" w:cs="Arial"/>
          <w:color w:val="000000" w:themeColor="text1"/>
          <w:kern w:val="24"/>
        </w:rPr>
        <w:t>d procedure questions.</w:t>
      </w:r>
    </w:p>
    <w:p w:rsidR="00FC0F71" w:rsidRPr="001E3F02" w:rsidRDefault="00FC0F71" w:rsidP="005A36A1">
      <w:pPr>
        <w:pStyle w:val="Heading2"/>
        <w:spacing w:before="240"/>
        <w:rPr>
          <w:rFonts w:ascii="Arial" w:hAnsi="Arial" w:cs="Arial"/>
          <w:sz w:val="28"/>
          <w:szCs w:val="28"/>
        </w:rPr>
      </w:pPr>
      <w:bookmarkStart w:id="11" w:name="_Toc410114484"/>
      <w:r w:rsidRPr="001E3F02">
        <w:rPr>
          <w:rFonts w:ascii="Arial" w:hAnsi="Arial" w:cs="Arial"/>
          <w:sz w:val="28"/>
          <w:szCs w:val="28"/>
        </w:rPr>
        <w:t>Slide 4</w:t>
      </w:r>
      <w:r w:rsidR="002D2DEC" w:rsidRPr="001E3F02">
        <w:rPr>
          <w:rFonts w:ascii="Arial" w:hAnsi="Arial" w:cs="Arial"/>
          <w:sz w:val="28"/>
          <w:szCs w:val="28"/>
        </w:rPr>
        <w:t xml:space="preserve">; </w:t>
      </w:r>
      <w:r w:rsidR="00BB74C9">
        <w:rPr>
          <w:rFonts w:ascii="Arial" w:hAnsi="Arial" w:cs="Arial"/>
          <w:sz w:val="28"/>
          <w:szCs w:val="28"/>
        </w:rPr>
        <w:t>Getting Credit for Attendance</w:t>
      </w:r>
      <w:bookmarkEnd w:id="11"/>
    </w:p>
    <w:p w:rsidR="00BB74C9" w:rsidRPr="00EE4FE8" w:rsidRDefault="00BB74C9" w:rsidP="00BF6C20">
      <w:pPr>
        <w:pStyle w:val="NormalWeb"/>
        <w:spacing w:before="0" w:beforeAutospacing="0" w:after="360" w:afterAutospacing="0" w:line="276" w:lineRule="auto"/>
        <w:rPr>
          <w:rFonts w:ascii="Arial" w:hAnsi="Arial" w:cs="Arial"/>
        </w:rPr>
      </w:pPr>
      <w:r w:rsidRPr="00EE4FE8">
        <w:rPr>
          <w:rFonts w:ascii="Arial" w:eastAsiaTheme="minorEastAsia" w:hAnsi="Arial" w:cs="Arial"/>
          <w:color w:val="000000" w:themeColor="text1"/>
          <w:kern w:val="24"/>
        </w:rPr>
        <w:t>Getting Credit for Attendance</w:t>
      </w:r>
    </w:p>
    <w:p w:rsidR="00BB74C9" w:rsidRPr="00EE4FE8" w:rsidRDefault="00BB74C9" w:rsidP="00BF6C20">
      <w:pPr>
        <w:pStyle w:val="NormalWeb"/>
        <w:spacing w:before="0" w:beforeAutospacing="0" w:after="360" w:afterAutospacing="0" w:line="276" w:lineRule="auto"/>
        <w:rPr>
          <w:rFonts w:ascii="Arial" w:hAnsi="Arial" w:cs="Arial"/>
        </w:rPr>
      </w:pPr>
      <w:r w:rsidRPr="00EE4FE8">
        <w:rPr>
          <w:rFonts w:ascii="Arial" w:eastAsiaTheme="minorEastAsia" w:hAnsi="Arial" w:cs="Arial"/>
          <w:color w:val="000000" w:themeColor="text1"/>
          <w:kern w:val="24"/>
        </w:rPr>
        <w:t>Each DARS staff watching the webinar as a group needs to sign the Unit, Regional or Central Office sign-in sheet for each webinar in the series to gain credit for attendance.</w:t>
      </w:r>
    </w:p>
    <w:p w:rsidR="00BB74C9" w:rsidRPr="00EE4FE8" w:rsidRDefault="00565AFE" w:rsidP="00BF6C20">
      <w:pPr>
        <w:pStyle w:val="NormalWeb"/>
        <w:spacing w:before="0" w:beforeAutospacing="0" w:after="360" w:afterAutospacing="0" w:line="276" w:lineRule="auto"/>
        <w:rPr>
          <w:rFonts w:ascii="Arial" w:hAnsi="Arial" w:cs="Arial"/>
        </w:rPr>
      </w:pPr>
      <w:r>
        <w:rPr>
          <w:rFonts w:ascii="Arial" w:eastAsiaTheme="minorEastAsia" w:hAnsi="Arial" w:cs="Arial"/>
          <w:color w:val="000000" w:themeColor="text1"/>
          <w:kern w:val="24"/>
        </w:rPr>
        <w:t>You will receive CEUs upon completion of both parts of this course.  On the last slide of this course you will find a link to launch part two.</w:t>
      </w:r>
    </w:p>
    <w:p w:rsidR="00BB74C9" w:rsidRPr="00EE4FE8" w:rsidRDefault="00BB74C9" w:rsidP="00BF6C20">
      <w:pPr>
        <w:pStyle w:val="NormalWeb"/>
        <w:spacing w:before="0" w:beforeAutospacing="0" w:after="360" w:afterAutospacing="0" w:line="276" w:lineRule="auto"/>
        <w:rPr>
          <w:rFonts w:ascii="Arial" w:hAnsi="Arial" w:cs="Arial"/>
        </w:rPr>
      </w:pPr>
      <w:r w:rsidRPr="00EE4FE8">
        <w:rPr>
          <w:rFonts w:ascii="Arial" w:eastAsiaTheme="minorEastAsia" w:hAnsi="Arial" w:cs="Arial"/>
          <w:color w:val="000000" w:themeColor="text1"/>
          <w:kern w:val="24"/>
        </w:rPr>
        <w:t xml:space="preserve">CRP staff can view the trainings free of charge accessing the UNTWISE website. </w:t>
      </w:r>
      <w:r w:rsidR="00EE4FE8">
        <w:rPr>
          <w:rFonts w:ascii="Arial" w:eastAsiaTheme="minorEastAsia" w:hAnsi="Arial" w:cs="Arial"/>
          <w:color w:val="000000" w:themeColor="text1"/>
          <w:kern w:val="24"/>
        </w:rPr>
        <w:t xml:space="preserve"> </w:t>
      </w:r>
      <w:r w:rsidRPr="00EE4FE8">
        <w:rPr>
          <w:rFonts w:ascii="Arial" w:eastAsiaTheme="minorEastAsia" w:hAnsi="Arial" w:cs="Arial"/>
          <w:color w:val="000000" w:themeColor="text1"/>
          <w:kern w:val="24"/>
        </w:rPr>
        <w:t xml:space="preserve">If the CRP Staff want to receive CEU credits they need to register with UNTWISE through on demand trainings, take the course </w:t>
      </w:r>
      <w:r w:rsidR="00A7629F" w:rsidRPr="00EE4FE8">
        <w:rPr>
          <w:rFonts w:ascii="Arial" w:eastAsiaTheme="minorEastAsia" w:hAnsi="Arial" w:cs="Arial"/>
          <w:color w:val="000000" w:themeColor="text1"/>
          <w:kern w:val="24"/>
        </w:rPr>
        <w:t>test and pay any required fees.</w:t>
      </w:r>
      <w:r w:rsidR="00565AFE">
        <w:rPr>
          <w:rFonts w:ascii="Arial" w:eastAsiaTheme="minorEastAsia" w:hAnsi="Arial" w:cs="Arial"/>
          <w:color w:val="000000" w:themeColor="text1"/>
          <w:kern w:val="24"/>
        </w:rPr>
        <w:t xml:space="preserve">  This should be done after completing both parts of this course.</w:t>
      </w:r>
    </w:p>
    <w:p w:rsidR="00FC0F71" w:rsidRPr="001E3F02" w:rsidRDefault="00FC0F71" w:rsidP="005A36A1">
      <w:pPr>
        <w:pStyle w:val="Heading2"/>
        <w:spacing w:before="240"/>
        <w:rPr>
          <w:rFonts w:ascii="Arial" w:hAnsi="Arial" w:cs="Arial"/>
          <w:sz w:val="28"/>
          <w:szCs w:val="28"/>
        </w:rPr>
      </w:pPr>
      <w:bookmarkStart w:id="12" w:name="_Toc410114485"/>
      <w:r w:rsidRPr="001E3F02">
        <w:rPr>
          <w:rFonts w:ascii="Arial" w:hAnsi="Arial" w:cs="Arial"/>
          <w:sz w:val="28"/>
          <w:szCs w:val="28"/>
        </w:rPr>
        <w:t>Slide 5</w:t>
      </w:r>
      <w:r w:rsidR="002D2DEC" w:rsidRPr="001E3F02">
        <w:rPr>
          <w:rFonts w:ascii="Arial" w:hAnsi="Arial" w:cs="Arial"/>
          <w:sz w:val="28"/>
          <w:szCs w:val="28"/>
        </w:rPr>
        <w:t xml:space="preserve">; </w:t>
      </w:r>
      <w:r w:rsidR="00A7629F">
        <w:rPr>
          <w:rFonts w:ascii="Arial" w:hAnsi="Arial" w:cs="Arial"/>
          <w:sz w:val="28"/>
          <w:szCs w:val="28"/>
        </w:rPr>
        <w:t>Question and Answer</w:t>
      </w:r>
      <w:bookmarkEnd w:id="12"/>
    </w:p>
    <w:p w:rsidR="00A7629F" w:rsidRPr="00D85BB7" w:rsidRDefault="00BA4E86" w:rsidP="00BF6C20">
      <w:pPr>
        <w:spacing w:after="0"/>
        <w:ind w:left="101"/>
        <w:rPr>
          <w:rFonts w:eastAsia="Times New Roman" w:cs="Arial"/>
          <w:szCs w:val="24"/>
        </w:rPr>
      </w:pPr>
      <w:r>
        <w:rPr>
          <w:rFonts w:eastAsiaTheme="minorEastAsia" w:cs="Arial"/>
          <w:color w:val="000000" w:themeColor="text1"/>
          <w:kern w:val="24"/>
          <w:szCs w:val="24"/>
        </w:rPr>
        <w:t>Question and Answer</w:t>
      </w:r>
    </w:p>
    <w:p w:rsidR="00A7629F" w:rsidRPr="00D85BB7" w:rsidRDefault="00A7629F" w:rsidP="009E6059">
      <w:pPr>
        <w:spacing w:before="240" w:after="240"/>
        <w:ind w:left="101"/>
        <w:rPr>
          <w:rFonts w:eastAsia="Times New Roman" w:cs="Arial"/>
          <w:szCs w:val="24"/>
        </w:rPr>
      </w:pPr>
      <w:r w:rsidRPr="00D85BB7">
        <w:rPr>
          <w:rFonts w:eastAsiaTheme="minorEastAsia" w:cs="Arial"/>
          <w:color w:val="000000" w:themeColor="text1"/>
          <w:kern w:val="24"/>
          <w:szCs w:val="24"/>
        </w:rPr>
        <w:t>Subject Matter Experts will be available to answer questions after the webinar.</w:t>
      </w:r>
      <w:r w:rsidR="00BF6C20">
        <w:rPr>
          <w:rFonts w:eastAsiaTheme="minorEastAsia" w:cs="Arial"/>
          <w:color w:val="000000" w:themeColor="text1"/>
          <w:kern w:val="24"/>
          <w:szCs w:val="24"/>
        </w:rPr>
        <w:t xml:space="preserve"> </w:t>
      </w:r>
      <w:r w:rsidRPr="00D85BB7">
        <w:rPr>
          <w:rFonts w:eastAsiaTheme="minorEastAsia" w:cs="Arial"/>
          <w:color w:val="000000" w:themeColor="text1"/>
          <w:kern w:val="24"/>
          <w:szCs w:val="24"/>
        </w:rPr>
        <w:t xml:space="preserve"> As a unit or individual, call into one of the “Subject Matter Expert Calls” to discuss questions.  If you are watching this webinar after the rollout, contact one of the “Subject Matter Experts” directly by email.</w:t>
      </w:r>
    </w:p>
    <w:p w:rsidR="00A7629F" w:rsidRPr="00D85BB7" w:rsidRDefault="00A7629F" w:rsidP="00BF6C20">
      <w:pPr>
        <w:spacing w:after="0"/>
        <w:ind w:left="101"/>
        <w:rPr>
          <w:rFonts w:eastAsia="Times New Roman" w:cs="Arial"/>
          <w:szCs w:val="24"/>
        </w:rPr>
      </w:pPr>
      <w:r w:rsidRPr="00D85BB7">
        <w:rPr>
          <w:rFonts w:eastAsiaTheme="minorEastAsia" w:cs="Arial"/>
          <w:color w:val="000000" w:themeColor="text1"/>
          <w:kern w:val="24"/>
          <w:szCs w:val="24"/>
        </w:rPr>
        <w:t>A FAQ (Frequently Asked Questions) handout will be compiled and be available after the webinars.  It will be posted in the Counselor Toolbox, on the UNT website and on the DRS Provider Manual and Forms webpage.</w:t>
      </w:r>
    </w:p>
    <w:p w:rsidR="00FC0F71" w:rsidRPr="001E3F02" w:rsidRDefault="00FC0F71" w:rsidP="005A36A1">
      <w:pPr>
        <w:pStyle w:val="Heading2"/>
        <w:spacing w:before="240"/>
        <w:rPr>
          <w:rFonts w:ascii="Arial" w:hAnsi="Arial" w:cs="Arial"/>
          <w:sz w:val="28"/>
          <w:szCs w:val="28"/>
        </w:rPr>
      </w:pPr>
      <w:bookmarkStart w:id="13" w:name="_Toc410114486"/>
      <w:r w:rsidRPr="001E3F02">
        <w:rPr>
          <w:rFonts w:ascii="Arial" w:hAnsi="Arial" w:cs="Arial"/>
          <w:sz w:val="28"/>
          <w:szCs w:val="28"/>
        </w:rPr>
        <w:t>Slide 6</w:t>
      </w:r>
      <w:r w:rsidR="002D2DEC" w:rsidRPr="001E3F02">
        <w:rPr>
          <w:rFonts w:ascii="Arial" w:hAnsi="Arial" w:cs="Arial"/>
          <w:sz w:val="28"/>
          <w:szCs w:val="28"/>
        </w:rPr>
        <w:t xml:space="preserve">; </w:t>
      </w:r>
      <w:r w:rsidR="00940BCE">
        <w:rPr>
          <w:rFonts w:ascii="Arial" w:hAnsi="Arial" w:cs="Arial"/>
          <w:sz w:val="28"/>
          <w:szCs w:val="28"/>
        </w:rPr>
        <w:t>Question and Answer</w:t>
      </w:r>
      <w:bookmarkEnd w:id="13"/>
    </w:p>
    <w:p w:rsidR="00940BCE" w:rsidRPr="00BF6C20" w:rsidRDefault="00940BCE" w:rsidP="00BF6C20">
      <w:pPr>
        <w:spacing w:after="0"/>
        <w:rPr>
          <w:rFonts w:eastAsia="Times New Roman" w:cs="Arial"/>
          <w:szCs w:val="24"/>
        </w:rPr>
      </w:pPr>
      <w:r w:rsidRPr="00BF6C20">
        <w:rPr>
          <w:rFonts w:eastAsiaTheme="minorEastAsia" w:cs="Arial"/>
          <w:color w:val="000000" w:themeColor="text1"/>
          <w:kern w:val="24"/>
          <w:szCs w:val="24"/>
        </w:rPr>
        <w:t>During the webinar there will be questions to answer within each training section.</w:t>
      </w:r>
    </w:p>
    <w:p w:rsidR="00940BCE" w:rsidRPr="00BF6C20" w:rsidRDefault="00BA4E86" w:rsidP="00BF6C20">
      <w:pPr>
        <w:numPr>
          <w:ilvl w:val="0"/>
          <w:numId w:val="2"/>
        </w:numPr>
        <w:spacing w:after="0"/>
        <w:ind w:left="1080"/>
        <w:contextualSpacing/>
        <w:rPr>
          <w:rFonts w:eastAsia="Times New Roman" w:cs="Arial"/>
          <w:szCs w:val="24"/>
        </w:rPr>
      </w:pPr>
      <w:r>
        <w:rPr>
          <w:rFonts w:eastAsiaTheme="minorEastAsia" w:cs="Arial"/>
          <w:color w:val="000000" w:themeColor="text1"/>
          <w:kern w:val="24"/>
          <w:szCs w:val="24"/>
        </w:rPr>
        <w:t>Read the question,</w:t>
      </w:r>
    </w:p>
    <w:p w:rsidR="00940BCE" w:rsidRPr="00BF6C20" w:rsidRDefault="00940BCE" w:rsidP="00BF6C20">
      <w:pPr>
        <w:numPr>
          <w:ilvl w:val="0"/>
          <w:numId w:val="2"/>
        </w:numPr>
        <w:spacing w:after="0"/>
        <w:ind w:left="1080"/>
        <w:contextualSpacing/>
        <w:rPr>
          <w:rFonts w:eastAsia="Times New Roman" w:cs="Arial"/>
          <w:szCs w:val="24"/>
        </w:rPr>
      </w:pPr>
      <w:r w:rsidRPr="00BF6C20">
        <w:rPr>
          <w:rFonts w:eastAsiaTheme="minorEastAsia" w:cs="Arial"/>
          <w:color w:val="000000" w:themeColor="text1"/>
          <w:kern w:val="24"/>
          <w:szCs w:val="24"/>
        </w:rPr>
        <w:t>Please pause the webinar,</w:t>
      </w:r>
    </w:p>
    <w:p w:rsidR="00940BCE" w:rsidRPr="00BF6C20" w:rsidRDefault="00940BCE" w:rsidP="00BF6C20">
      <w:pPr>
        <w:numPr>
          <w:ilvl w:val="0"/>
          <w:numId w:val="2"/>
        </w:numPr>
        <w:spacing w:after="0"/>
        <w:ind w:left="1080"/>
        <w:contextualSpacing/>
        <w:rPr>
          <w:rFonts w:eastAsia="Times New Roman" w:cs="Arial"/>
          <w:szCs w:val="24"/>
        </w:rPr>
      </w:pPr>
      <w:r w:rsidRPr="00BF6C20">
        <w:rPr>
          <w:rFonts w:eastAsiaTheme="minorEastAsia" w:cs="Arial"/>
          <w:color w:val="000000" w:themeColor="text1"/>
          <w:kern w:val="24"/>
          <w:szCs w:val="24"/>
        </w:rPr>
        <w:t>Answer the question, and</w:t>
      </w:r>
    </w:p>
    <w:p w:rsidR="00940BCE" w:rsidRPr="00827A31" w:rsidRDefault="00940BCE" w:rsidP="00747E6F">
      <w:pPr>
        <w:numPr>
          <w:ilvl w:val="0"/>
          <w:numId w:val="2"/>
        </w:numPr>
        <w:spacing w:before="240" w:after="240" w:line="480" w:lineRule="auto"/>
        <w:ind w:left="1080"/>
        <w:contextualSpacing/>
        <w:rPr>
          <w:rFonts w:ascii="Times New Roman" w:eastAsia="Times New Roman" w:hAnsi="Times New Roman" w:cs="Times New Roman"/>
          <w:szCs w:val="24"/>
        </w:rPr>
      </w:pPr>
      <w:r w:rsidRPr="00BF6C20">
        <w:rPr>
          <w:rFonts w:eastAsiaTheme="minorEastAsia" w:cs="Arial"/>
          <w:color w:val="000000" w:themeColor="text1"/>
          <w:kern w:val="24"/>
          <w:szCs w:val="24"/>
        </w:rPr>
        <w:t>Continue the webinar.</w:t>
      </w:r>
    </w:p>
    <w:p w:rsidR="008F1792" w:rsidRDefault="002726C8" w:rsidP="00827A31">
      <w:pPr>
        <w:pStyle w:val="NormalWeb"/>
        <w:spacing w:before="0" w:beforeAutospacing="0" w:after="240" w:afterAutospacing="0" w:line="276" w:lineRule="auto"/>
        <w:rPr>
          <w:rStyle w:val="Hyperlink"/>
          <w:rFonts w:ascii="Arial" w:eastAsiaTheme="minorEastAsia" w:hAnsi="Arial" w:cs="Arial"/>
          <w:kern w:val="24"/>
        </w:rPr>
      </w:pPr>
      <w:hyperlink w:anchor="Contents" w:history="1">
        <w:r w:rsidR="00827A31" w:rsidRPr="00AB39D7">
          <w:rPr>
            <w:rStyle w:val="Hyperlink"/>
            <w:rFonts w:ascii="Arial" w:eastAsiaTheme="minorEastAsia" w:hAnsi="Arial" w:cs="Arial"/>
            <w:kern w:val="24"/>
          </w:rPr>
          <w:t>Table of Contents</w:t>
        </w:r>
      </w:hyperlink>
    </w:p>
    <w:p w:rsidR="008F1792" w:rsidRDefault="008F1792" w:rsidP="008F1792">
      <w:pPr>
        <w:rPr>
          <w:rStyle w:val="Hyperlink"/>
          <w:rFonts w:eastAsiaTheme="minorEastAsia" w:cs="Arial"/>
          <w:kern w:val="24"/>
          <w:szCs w:val="24"/>
        </w:rPr>
      </w:pPr>
      <w:r>
        <w:rPr>
          <w:rStyle w:val="Hyperlink"/>
          <w:rFonts w:eastAsiaTheme="minorEastAsia" w:cs="Arial"/>
          <w:kern w:val="24"/>
        </w:rPr>
        <w:br w:type="page"/>
      </w:r>
    </w:p>
    <w:p w:rsidR="00FC0F71" w:rsidRPr="00BF6C20" w:rsidRDefault="00FC0F71" w:rsidP="005A36A1">
      <w:pPr>
        <w:pStyle w:val="Heading2"/>
        <w:spacing w:before="240"/>
        <w:rPr>
          <w:rFonts w:ascii="Arial" w:hAnsi="Arial" w:cs="Arial"/>
          <w:sz w:val="28"/>
          <w:szCs w:val="28"/>
        </w:rPr>
      </w:pPr>
      <w:bookmarkStart w:id="14" w:name="_Toc410114487"/>
      <w:r w:rsidRPr="00BF6C20">
        <w:rPr>
          <w:rFonts w:ascii="Arial" w:hAnsi="Arial" w:cs="Arial"/>
          <w:sz w:val="28"/>
          <w:szCs w:val="28"/>
        </w:rPr>
        <w:t>Slide 7</w:t>
      </w:r>
      <w:r w:rsidR="002D2DEC" w:rsidRPr="00BF6C20">
        <w:rPr>
          <w:rFonts w:ascii="Arial" w:hAnsi="Arial" w:cs="Arial"/>
          <w:sz w:val="28"/>
          <w:szCs w:val="28"/>
        </w:rPr>
        <w:t xml:space="preserve">; </w:t>
      </w:r>
      <w:r w:rsidR="00940BCE" w:rsidRPr="00BF6C20">
        <w:rPr>
          <w:rFonts w:ascii="Arial" w:hAnsi="Arial" w:cs="Arial"/>
          <w:sz w:val="28"/>
          <w:szCs w:val="28"/>
        </w:rPr>
        <w:t>Webinar Topics</w:t>
      </w:r>
      <w:bookmarkEnd w:id="14"/>
    </w:p>
    <w:p w:rsidR="00940BCE" w:rsidRPr="00BF6C20" w:rsidRDefault="00940BCE" w:rsidP="00BF6C20">
      <w:pPr>
        <w:spacing w:after="0"/>
        <w:rPr>
          <w:rFonts w:eastAsia="Times New Roman" w:cs="Arial"/>
          <w:szCs w:val="24"/>
        </w:rPr>
      </w:pPr>
      <w:r w:rsidRPr="00BF6C20">
        <w:rPr>
          <w:rFonts w:eastAsiaTheme="minorEastAsia" w:cs="Arial"/>
          <w:color w:val="000000" w:themeColor="text1"/>
          <w:kern w:val="24"/>
          <w:szCs w:val="24"/>
        </w:rPr>
        <w:t>Webinar Topics</w:t>
      </w:r>
    </w:p>
    <w:p w:rsidR="00940BCE" w:rsidRPr="00BF6C20" w:rsidRDefault="00940BCE" w:rsidP="00BF6C20">
      <w:pPr>
        <w:numPr>
          <w:ilvl w:val="0"/>
          <w:numId w:val="3"/>
        </w:numPr>
        <w:spacing w:after="0"/>
        <w:ind w:left="994"/>
        <w:contextualSpacing/>
        <w:rPr>
          <w:rFonts w:eastAsia="Times New Roman" w:cs="Arial"/>
          <w:szCs w:val="24"/>
        </w:rPr>
      </w:pPr>
      <w:r w:rsidRPr="00BF6C20">
        <w:rPr>
          <w:rFonts w:eastAsiaTheme="minorEastAsia" w:cs="Arial"/>
          <w:color w:val="000000" w:themeColor="text1"/>
          <w:kern w:val="24"/>
          <w:szCs w:val="24"/>
        </w:rPr>
        <w:t>Section 1-Non-Bundled vs Bundled Job Placement</w:t>
      </w:r>
    </w:p>
    <w:p w:rsidR="00940BCE" w:rsidRPr="00BF6C20" w:rsidRDefault="00940BCE" w:rsidP="00BF6C20">
      <w:pPr>
        <w:numPr>
          <w:ilvl w:val="0"/>
          <w:numId w:val="3"/>
        </w:numPr>
        <w:spacing w:after="0"/>
        <w:ind w:left="994"/>
        <w:contextualSpacing/>
        <w:rPr>
          <w:rFonts w:eastAsia="Times New Roman" w:cs="Arial"/>
          <w:szCs w:val="24"/>
        </w:rPr>
      </w:pPr>
      <w:r w:rsidRPr="00BF6C20">
        <w:rPr>
          <w:rFonts w:eastAsiaTheme="minorEastAsia" w:cs="Arial"/>
          <w:color w:val="000000" w:themeColor="text1"/>
          <w:kern w:val="24"/>
          <w:szCs w:val="24"/>
        </w:rPr>
        <w:t>Section 2-Overview of Non-Bundled Job Placement Services</w:t>
      </w:r>
    </w:p>
    <w:p w:rsidR="00FC0F71" w:rsidRPr="001E3F02" w:rsidRDefault="00FC0F71" w:rsidP="005A36A1">
      <w:pPr>
        <w:pStyle w:val="Heading2"/>
        <w:spacing w:before="240"/>
        <w:rPr>
          <w:rFonts w:ascii="Arial" w:hAnsi="Arial" w:cs="Arial"/>
          <w:sz w:val="28"/>
          <w:szCs w:val="28"/>
        </w:rPr>
      </w:pPr>
      <w:bookmarkStart w:id="15" w:name="_Toc410114488"/>
      <w:r w:rsidRPr="001E3F02">
        <w:rPr>
          <w:rFonts w:ascii="Arial" w:hAnsi="Arial" w:cs="Arial"/>
          <w:sz w:val="28"/>
          <w:szCs w:val="28"/>
        </w:rPr>
        <w:t>Slide 8</w:t>
      </w:r>
      <w:r w:rsidR="002D2DEC" w:rsidRPr="001E3F02">
        <w:rPr>
          <w:rFonts w:ascii="Arial" w:hAnsi="Arial" w:cs="Arial"/>
          <w:sz w:val="28"/>
          <w:szCs w:val="28"/>
        </w:rPr>
        <w:t xml:space="preserve">; </w:t>
      </w:r>
      <w:r w:rsidR="00940BCE">
        <w:rPr>
          <w:rFonts w:ascii="Arial" w:hAnsi="Arial" w:cs="Arial"/>
          <w:sz w:val="28"/>
          <w:szCs w:val="28"/>
        </w:rPr>
        <w:t>RPM &amp; SFP</w:t>
      </w:r>
      <w:bookmarkEnd w:id="15"/>
    </w:p>
    <w:p w:rsidR="00940BCE" w:rsidRPr="00BF6C20" w:rsidRDefault="00940BCE" w:rsidP="005A36A1">
      <w:pPr>
        <w:spacing w:after="240"/>
        <w:ind w:left="101"/>
        <w:rPr>
          <w:rFonts w:eastAsia="Times New Roman" w:cs="Arial"/>
          <w:szCs w:val="24"/>
        </w:rPr>
      </w:pPr>
      <w:r w:rsidRPr="00BF6C20">
        <w:rPr>
          <w:rFonts w:eastAsiaTheme="minorEastAsia" w:cs="Arial"/>
          <w:color w:val="000000" w:themeColor="text1"/>
          <w:kern w:val="24"/>
          <w:szCs w:val="24"/>
        </w:rPr>
        <w:t>This slide lists the Supplemental Handouts that will be referenced in the webinar:</w:t>
      </w:r>
    </w:p>
    <w:p w:rsidR="00940BCE" w:rsidRPr="00BF6C20" w:rsidRDefault="00940BCE" w:rsidP="00747E6F">
      <w:pPr>
        <w:spacing w:after="0"/>
        <w:ind w:left="115"/>
        <w:rPr>
          <w:rFonts w:eastAsia="Times New Roman" w:cs="Arial"/>
          <w:szCs w:val="24"/>
        </w:rPr>
      </w:pPr>
      <w:r w:rsidRPr="00BF6C20">
        <w:rPr>
          <w:rFonts w:eastAsiaTheme="minorEastAsia" w:cs="Arial"/>
          <w:color w:val="000000" w:themeColor="text1"/>
          <w:kern w:val="24"/>
          <w:szCs w:val="24"/>
          <w:u w:val="single"/>
        </w:rPr>
        <w:t>RPM Section</w:t>
      </w:r>
    </w:p>
    <w:p w:rsidR="00940BCE" w:rsidRPr="00BF6C20" w:rsidRDefault="00940BCE" w:rsidP="00747E6F">
      <w:pPr>
        <w:numPr>
          <w:ilvl w:val="0"/>
          <w:numId w:val="4"/>
        </w:numPr>
        <w:spacing w:before="240" w:after="240"/>
        <w:ind w:left="994"/>
        <w:contextualSpacing/>
        <w:rPr>
          <w:rFonts w:eastAsia="Times New Roman" w:cs="Arial"/>
          <w:szCs w:val="24"/>
        </w:rPr>
      </w:pPr>
      <w:r w:rsidRPr="00BF6C20">
        <w:rPr>
          <w:rFonts w:eastAsiaTheme="minorEastAsia" w:cs="Arial"/>
          <w:color w:val="000000" w:themeColor="text1"/>
          <w:kern w:val="24"/>
          <w:szCs w:val="24"/>
        </w:rPr>
        <w:t>9.6 Non-Bundled Job Placement Services</w:t>
      </w:r>
    </w:p>
    <w:p w:rsidR="00940BCE" w:rsidRPr="00BF6C20" w:rsidRDefault="00940BCE" w:rsidP="00747E6F">
      <w:pPr>
        <w:spacing w:before="240" w:after="0"/>
        <w:ind w:left="115"/>
        <w:rPr>
          <w:rFonts w:eastAsia="Times New Roman" w:cs="Arial"/>
          <w:szCs w:val="24"/>
        </w:rPr>
      </w:pPr>
      <w:r w:rsidRPr="00BF6C20">
        <w:rPr>
          <w:rFonts w:eastAsiaTheme="minorEastAsia" w:cs="Arial"/>
          <w:color w:val="000000" w:themeColor="text1"/>
          <w:kern w:val="24"/>
          <w:szCs w:val="24"/>
          <w:u w:val="single"/>
        </w:rPr>
        <w:t>SFP Section</w:t>
      </w:r>
    </w:p>
    <w:p w:rsidR="00940BCE" w:rsidRPr="00BF6C20" w:rsidRDefault="00940BCE" w:rsidP="00747E6F">
      <w:pPr>
        <w:numPr>
          <w:ilvl w:val="0"/>
          <w:numId w:val="5"/>
        </w:numPr>
        <w:spacing w:before="240" w:after="240"/>
        <w:ind w:left="994"/>
        <w:contextualSpacing/>
        <w:rPr>
          <w:rFonts w:eastAsia="Times New Roman" w:cs="Arial"/>
          <w:szCs w:val="24"/>
        </w:rPr>
      </w:pPr>
      <w:r w:rsidRPr="00BF6C20">
        <w:rPr>
          <w:rFonts w:eastAsiaTheme="minorEastAsia" w:cs="Arial"/>
          <w:color w:val="000000" w:themeColor="text1"/>
          <w:kern w:val="24"/>
          <w:szCs w:val="24"/>
        </w:rPr>
        <w:t>8.5 Non-Bundled Job Placement Service</w:t>
      </w:r>
    </w:p>
    <w:p w:rsidR="00FC0F71" w:rsidRPr="001E3F02" w:rsidRDefault="00FC0F71" w:rsidP="005A36A1">
      <w:pPr>
        <w:pStyle w:val="Heading2"/>
        <w:spacing w:before="240"/>
        <w:rPr>
          <w:rFonts w:ascii="Arial" w:hAnsi="Arial" w:cs="Arial"/>
          <w:sz w:val="28"/>
          <w:szCs w:val="28"/>
        </w:rPr>
      </w:pPr>
      <w:bookmarkStart w:id="16" w:name="_Toc410114489"/>
      <w:r w:rsidRPr="001E3F02">
        <w:rPr>
          <w:rFonts w:ascii="Arial" w:hAnsi="Arial" w:cs="Arial"/>
          <w:sz w:val="28"/>
          <w:szCs w:val="28"/>
        </w:rPr>
        <w:t>Slide 9</w:t>
      </w:r>
      <w:r w:rsidR="002D2DEC" w:rsidRPr="001E3F02">
        <w:rPr>
          <w:rFonts w:ascii="Arial" w:hAnsi="Arial" w:cs="Arial"/>
          <w:sz w:val="28"/>
          <w:szCs w:val="28"/>
        </w:rPr>
        <w:t xml:space="preserve">; </w:t>
      </w:r>
      <w:r w:rsidR="00940BCE">
        <w:rPr>
          <w:rFonts w:ascii="Arial" w:hAnsi="Arial" w:cs="Arial"/>
          <w:sz w:val="28"/>
          <w:szCs w:val="28"/>
        </w:rPr>
        <w:t>Forms and Additional Handouts</w:t>
      </w:r>
      <w:bookmarkEnd w:id="16"/>
    </w:p>
    <w:p w:rsidR="00940BCE" w:rsidRPr="00BF6C20" w:rsidRDefault="00940BCE" w:rsidP="005A36A1">
      <w:pPr>
        <w:spacing w:after="240"/>
        <w:ind w:left="101"/>
        <w:rPr>
          <w:rFonts w:eastAsia="Times New Roman" w:cs="Arial"/>
          <w:szCs w:val="24"/>
        </w:rPr>
      </w:pPr>
      <w:r w:rsidRPr="00BF6C20">
        <w:rPr>
          <w:rFonts w:eastAsiaTheme="minorEastAsia" w:cs="Arial"/>
          <w:color w:val="000000" w:themeColor="text1"/>
          <w:kern w:val="24"/>
          <w:szCs w:val="24"/>
        </w:rPr>
        <w:t>This slide lists the Supplemental Handouts that will be referenced in the webinar:</w:t>
      </w:r>
    </w:p>
    <w:p w:rsidR="00940BCE" w:rsidRPr="00BF6C20" w:rsidRDefault="00940BCE" w:rsidP="00BF6C20">
      <w:pPr>
        <w:spacing w:after="0"/>
        <w:ind w:left="115"/>
        <w:rPr>
          <w:rFonts w:eastAsia="Times New Roman" w:cs="Arial"/>
          <w:szCs w:val="24"/>
        </w:rPr>
      </w:pPr>
      <w:r w:rsidRPr="00BF6C20">
        <w:rPr>
          <w:rFonts w:eastAsiaTheme="minorEastAsia" w:cs="Arial"/>
          <w:color w:val="000000" w:themeColor="text1"/>
          <w:kern w:val="24"/>
          <w:szCs w:val="24"/>
          <w:u w:val="single"/>
        </w:rPr>
        <w:t>Forms</w:t>
      </w:r>
    </w:p>
    <w:p w:rsidR="00940BCE" w:rsidRPr="00BF6C20" w:rsidRDefault="00940BCE" w:rsidP="00BF6C20">
      <w:pPr>
        <w:numPr>
          <w:ilvl w:val="0"/>
          <w:numId w:val="6"/>
        </w:numPr>
        <w:spacing w:after="0"/>
        <w:ind w:left="994"/>
        <w:contextualSpacing/>
        <w:rPr>
          <w:rFonts w:eastAsia="Times New Roman" w:cs="Arial"/>
          <w:szCs w:val="24"/>
        </w:rPr>
      </w:pPr>
      <w:r w:rsidRPr="00BF6C20">
        <w:rPr>
          <w:rFonts w:eastAsiaTheme="minorEastAsia" w:cs="Arial"/>
          <w:color w:val="000000" w:themeColor="text1"/>
          <w:kern w:val="24"/>
          <w:szCs w:val="24"/>
        </w:rPr>
        <w:t>DARS1870, Non-Bundled Job Placement Services Referral</w:t>
      </w:r>
    </w:p>
    <w:p w:rsidR="00940BCE" w:rsidRPr="00BF6C20" w:rsidRDefault="00940BCE" w:rsidP="00BF6C20">
      <w:pPr>
        <w:numPr>
          <w:ilvl w:val="0"/>
          <w:numId w:val="6"/>
        </w:numPr>
        <w:spacing w:after="0"/>
        <w:ind w:left="994"/>
        <w:contextualSpacing/>
        <w:rPr>
          <w:rFonts w:eastAsia="Times New Roman" w:cs="Arial"/>
          <w:szCs w:val="24"/>
        </w:rPr>
      </w:pPr>
      <w:r w:rsidRPr="00BF6C20">
        <w:rPr>
          <w:rFonts w:eastAsiaTheme="minorEastAsia" w:cs="Arial"/>
          <w:color w:val="000000" w:themeColor="text1"/>
          <w:kern w:val="24"/>
          <w:szCs w:val="24"/>
        </w:rPr>
        <w:t>DARS1890, Employment Data Sheet Application and Resume Builder</w:t>
      </w:r>
    </w:p>
    <w:p w:rsidR="00940BCE" w:rsidRPr="00BF6C20" w:rsidRDefault="00940BCE" w:rsidP="00BF6C20">
      <w:pPr>
        <w:numPr>
          <w:ilvl w:val="0"/>
          <w:numId w:val="6"/>
        </w:numPr>
        <w:spacing w:before="240" w:after="240"/>
        <w:ind w:left="994"/>
        <w:contextualSpacing/>
        <w:rPr>
          <w:rFonts w:eastAsia="Times New Roman" w:cs="Arial"/>
          <w:szCs w:val="24"/>
        </w:rPr>
      </w:pPr>
      <w:r w:rsidRPr="00BF6C20">
        <w:rPr>
          <w:rFonts w:eastAsiaTheme="minorEastAsia" w:cs="Arial"/>
          <w:color w:val="000000" w:themeColor="text1"/>
          <w:kern w:val="24"/>
          <w:szCs w:val="24"/>
        </w:rPr>
        <w:t>DARS1871,Summary of Non-Bundled Job Placement Service Report</w:t>
      </w:r>
    </w:p>
    <w:p w:rsidR="00940BCE" w:rsidRPr="00400C8B" w:rsidRDefault="00940BCE" w:rsidP="00BF6C20">
      <w:pPr>
        <w:spacing w:after="0"/>
        <w:ind w:left="115"/>
        <w:rPr>
          <w:rFonts w:eastAsia="Times New Roman" w:cs="Arial"/>
          <w:szCs w:val="24"/>
        </w:rPr>
      </w:pPr>
      <w:r w:rsidRPr="00400C8B">
        <w:rPr>
          <w:rFonts w:eastAsiaTheme="minorEastAsia" w:cs="Arial"/>
          <w:bCs/>
          <w:color w:val="000000" w:themeColor="text1"/>
          <w:kern w:val="24"/>
          <w:szCs w:val="24"/>
          <w:u w:val="single"/>
        </w:rPr>
        <w:t>Diagram</w:t>
      </w:r>
    </w:p>
    <w:p w:rsidR="00940BCE" w:rsidRPr="00BF6C20" w:rsidRDefault="00940BCE" w:rsidP="00BF6C20">
      <w:pPr>
        <w:numPr>
          <w:ilvl w:val="0"/>
          <w:numId w:val="7"/>
        </w:numPr>
        <w:spacing w:before="240" w:after="240"/>
        <w:ind w:left="994"/>
        <w:contextualSpacing/>
        <w:rPr>
          <w:rFonts w:eastAsia="Times New Roman" w:cs="Arial"/>
          <w:szCs w:val="24"/>
        </w:rPr>
      </w:pPr>
      <w:r w:rsidRPr="00BF6C20">
        <w:rPr>
          <w:rFonts w:eastAsiaTheme="minorEastAsia" w:cs="Arial"/>
          <w:color w:val="000000" w:themeColor="text1"/>
          <w:kern w:val="24"/>
          <w:szCs w:val="24"/>
        </w:rPr>
        <w:t>Wage Employment Continuum</w:t>
      </w:r>
    </w:p>
    <w:p w:rsidR="00FC0F71" w:rsidRPr="001E3F02" w:rsidRDefault="00FC0F71" w:rsidP="005A36A1">
      <w:pPr>
        <w:pStyle w:val="Heading2"/>
        <w:spacing w:before="240"/>
        <w:rPr>
          <w:rFonts w:ascii="Arial" w:hAnsi="Arial" w:cs="Arial"/>
          <w:sz w:val="28"/>
          <w:szCs w:val="28"/>
        </w:rPr>
      </w:pPr>
      <w:bookmarkStart w:id="17" w:name="_Toc410114490"/>
      <w:r w:rsidRPr="001E3F02">
        <w:rPr>
          <w:rFonts w:ascii="Arial" w:hAnsi="Arial" w:cs="Arial"/>
          <w:sz w:val="28"/>
          <w:szCs w:val="28"/>
        </w:rPr>
        <w:t>Slide 1</w:t>
      </w:r>
      <w:r w:rsidR="004D7077">
        <w:rPr>
          <w:rFonts w:ascii="Arial" w:hAnsi="Arial" w:cs="Arial"/>
          <w:sz w:val="28"/>
          <w:szCs w:val="28"/>
        </w:rPr>
        <w:t>0</w:t>
      </w:r>
      <w:r w:rsidR="002D2DEC" w:rsidRPr="001E3F02">
        <w:rPr>
          <w:rFonts w:ascii="Arial" w:hAnsi="Arial" w:cs="Arial"/>
          <w:sz w:val="28"/>
          <w:szCs w:val="28"/>
        </w:rPr>
        <w:t xml:space="preserve">; </w:t>
      </w:r>
      <w:r w:rsidR="00940BCE">
        <w:rPr>
          <w:rFonts w:ascii="Arial" w:hAnsi="Arial" w:cs="Arial"/>
          <w:sz w:val="28"/>
          <w:szCs w:val="28"/>
        </w:rPr>
        <w:t xml:space="preserve">Non-Bundled </w:t>
      </w:r>
      <w:r w:rsidR="009E6059">
        <w:rPr>
          <w:rFonts w:ascii="Arial" w:hAnsi="Arial" w:cs="Arial"/>
          <w:sz w:val="28"/>
          <w:szCs w:val="28"/>
        </w:rPr>
        <w:t xml:space="preserve">vs Bundled </w:t>
      </w:r>
      <w:r w:rsidR="00940BCE">
        <w:rPr>
          <w:rFonts w:ascii="Arial" w:hAnsi="Arial" w:cs="Arial"/>
          <w:sz w:val="28"/>
          <w:szCs w:val="28"/>
        </w:rPr>
        <w:t>Job Placement</w:t>
      </w:r>
      <w:bookmarkEnd w:id="17"/>
    </w:p>
    <w:p w:rsidR="00940BCE" w:rsidRPr="00BF6C20" w:rsidRDefault="00940BCE" w:rsidP="00940BCE">
      <w:pPr>
        <w:pStyle w:val="NormalWeb"/>
        <w:spacing w:before="0" w:beforeAutospacing="0" w:after="0" w:afterAutospacing="0"/>
        <w:rPr>
          <w:rFonts w:ascii="Arial" w:hAnsi="Arial" w:cs="Arial"/>
        </w:rPr>
      </w:pPr>
      <w:r w:rsidRPr="00BF6C20">
        <w:rPr>
          <w:rFonts w:ascii="Arial" w:eastAsiaTheme="minorEastAsia" w:hAnsi="Arial" w:cs="Arial"/>
          <w:color w:val="000000" w:themeColor="text1"/>
          <w:kern w:val="24"/>
        </w:rPr>
        <w:t>Section 1 Slide Non-Bundled</w:t>
      </w:r>
      <w:r w:rsidR="00BF6C20">
        <w:rPr>
          <w:rFonts w:ascii="Arial" w:eastAsiaTheme="minorEastAsia" w:hAnsi="Arial" w:cs="Arial"/>
          <w:color w:val="000000" w:themeColor="text1"/>
          <w:kern w:val="24"/>
        </w:rPr>
        <w:t xml:space="preserve"> Job Placement Services vs </w:t>
      </w:r>
      <w:r w:rsidR="00093676">
        <w:rPr>
          <w:rFonts w:ascii="Arial" w:eastAsiaTheme="minorEastAsia" w:hAnsi="Arial" w:cs="Arial"/>
          <w:color w:val="000000" w:themeColor="text1"/>
          <w:kern w:val="24"/>
        </w:rPr>
        <w:t>Bundled Job Placement Services</w:t>
      </w:r>
    </w:p>
    <w:p w:rsidR="00FC0F71" w:rsidRPr="001E3F02" w:rsidRDefault="00FC0F71" w:rsidP="005A36A1">
      <w:pPr>
        <w:pStyle w:val="Heading2"/>
        <w:spacing w:before="240"/>
        <w:rPr>
          <w:rFonts w:ascii="Arial" w:hAnsi="Arial" w:cs="Arial"/>
          <w:sz w:val="28"/>
          <w:szCs w:val="28"/>
        </w:rPr>
      </w:pPr>
      <w:bookmarkStart w:id="18" w:name="_Toc410114491"/>
      <w:r w:rsidRPr="001E3F02">
        <w:rPr>
          <w:rFonts w:ascii="Arial" w:hAnsi="Arial" w:cs="Arial"/>
          <w:sz w:val="28"/>
          <w:szCs w:val="28"/>
        </w:rPr>
        <w:t>Slide 1</w:t>
      </w:r>
      <w:r w:rsidR="004D7077">
        <w:rPr>
          <w:rFonts w:ascii="Arial" w:hAnsi="Arial" w:cs="Arial"/>
          <w:sz w:val="28"/>
          <w:szCs w:val="28"/>
        </w:rPr>
        <w:t>1</w:t>
      </w:r>
      <w:r w:rsidR="002D2DEC" w:rsidRPr="001E3F02">
        <w:rPr>
          <w:rFonts w:ascii="Arial" w:hAnsi="Arial" w:cs="Arial"/>
          <w:sz w:val="28"/>
          <w:szCs w:val="28"/>
        </w:rPr>
        <w:t xml:space="preserve">; </w:t>
      </w:r>
      <w:r w:rsidR="00940BCE">
        <w:rPr>
          <w:rFonts w:ascii="Arial" w:hAnsi="Arial" w:cs="Arial"/>
          <w:sz w:val="28"/>
          <w:szCs w:val="28"/>
        </w:rPr>
        <w:t>Wage Employment Continuum</w:t>
      </w:r>
      <w:r w:rsidR="001D411C">
        <w:rPr>
          <w:rFonts w:ascii="Arial" w:hAnsi="Arial" w:cs="Arial"/>
          <w:sz w:val="28"/>
          <w:szCs w:val="28"/>
        </w:rPr>
        <w:t xml:space="preserve"> Chart</w:t>
      </w:r>
      <w:bookmarkEnd w:id="18"/>
    </w:p>
    <w:p w:rsidR="00940BCE" w:rsidRDefault="00940BCE" w:rsidP="005A36A1">
      <w:pPr>
        <w:pStyle w:val="NormalWeb"/>
        <w:spacing w:before="0" w:beforeAutospacing="0" w:after="240" w:afterAutospacing="0" w:line="276" w:lineRule="auto"/>
        <w:rPr>
          <w:rFonts w:ascii="Arial" w:eastAsiaTheme="minorEastAsia" w:hAnsi="Arial" w:cs="Arial"/>
          <w:color w:val="000000" w:themeColor="text1"/>
          <w:kern w:val="24"/>
        </w:rPr>
      </w:pPr>
      <w:r w:rsidRPr="00BF6C20">
        <w:rPr>
          <w:rFonts w:ascii="Arial" w:eastAsiaTheme="minorEastAsia" w:hAnsi="Arial" w:cs="Arial"/>
          <w:color w:val="000000" w:themeColor="text1"/>
          <w:kern w:val="24"/>
        </w:rPr>
        <w:t xml:space="preserve">When you look at this slide, you will notice a graphic that represents the “Poster” supplemental handout titled </w:t>
      </w:r>
      <w:r w:rsidRPr="00BF6C20">
        <w:rPr>
          <w:rFonts w:ascii="Arial" w:eastAsiaTheme="minorEastAsia" w:hAnsi="Arial" w:cs="Arial"/>
          <w:i/>
          <w:iCs/>
          <w:color w:val="000000" w:themeColor="text1"/>
          <w:kern w:val="24"/>
        </w:rPr>
        <w:t>Continuum of Wage Employment</w:t>
      </w:r>
      <w:r w:rsidRPr="00BF6C20">
        <w:rPr>
          <w:rFonts w:ascii="Arial" w:eastAsiaTheme="minorEastAsia" w:hAnsi="Arial" w:cs="Arial"/>
          <w:color w:val="000000" w:themeColor="text1"/>
          <w:kern w:val="24"/>
        </w:rPr>
        <w:t>.  I recommend you refer to this document in this and future webinars and add notes to it.  The handout is to summarize all Employment Services related to a consumer gaining a job earning a wage being paid by an employer.  This document does not contain services related to training or to Self Employment.</w:t>
      </w:r>
    </w:p>
    <w:p w:rsidR="00827A31" w:rsidRDefault="002726C8" w:rsidP="00827A31">
      <w:pPr>
        <w:pStyle w:val="NormalWeb"/>
        <w:spacing w:before="0" w:beforeAutospacing="0" w:after="240" w:afterAutospacing="0" w:line="276" w:lineRule="auto"/>
        <w:rPr>
          <w:rFonts w:cs="Arial"/>
        </w:rPr>
      </w:pPr>
      <w:hyperlink w:anchor="Contents" w:history="1">
        <w:r w:rsidR="00827A31" w:rsidRPr="00AB39D7">
          <w:rPr>
            <w:rStyle w:val="Hyperlink"/>
            <w:rFonts w:ascii="Arial" w:eastAsiaTheme="minorEastAsia" w:hAnsi="Arial" w:cs="Arial"/>
            <w:kern w:val="24"/>
          </w:rPr>
          <w:t>Table of Contents</w:t>
        </w:r>
      </w:hyperlink>
    </w:p>
    <w:p w:rsidR="00827A31" w:rsidRDefault="00827A31">
      <w:pPr>
        <w:rPr>
          <w:rFonts w:eastAsiaTheme="majorEastAsia" w:cs="Arial"/>
          <w:b/>
          <w:bCs/>
          <w:color w:val="4F81BD" w:themeColor="accent1"/>
          <w:sz w:val="28"/>
          <w:szCs w:val="28"/>
        </w:rPr>
      </w:pPr>
      <w:r>
        <w:rPr>
          <w:rFonts w:cs="Arial"/>
          <w:sz w:val="28"/>
          <w:szCs w:val="28"/>
        </w:rPr>
        <w:br w:type="page"/>
      </w:r>
    </w:p>
    <w:p w:rsidR="00FC0F71" w:rsidRPr="001E3F02" w:rsidRDefault="00FC0F71" w:rsidP="005A36A1">
      <w:pPr>
        <w:pStyle w:val="Heading2"/>
        <w:spacing w:before="240"/>
        <w:rPr>
          <w:rFonts w:ascii="Arial" w:hAnsi="Arial" w:cs="Arial"/>
          <w:sz w:val="28"/>
          <w:szCs w:val="28"/>
        </w:rPr>
      </w:pPr>
      <w:bookmarkStart w:id="19" w:name="_Toc410114492"/>
      <w:r w:rsidRPr="001E3F02">
        <w:rPr>
          <w:rFonts w:ascii="Arial" w:hAnsi="Arial" w:cs="Arial"/>
          <w:sz w:val="28"/>
          <w:szCs w:val="28"/>
        </w:rPr>
        <w:t>Slide 1</w:t>
      </w:r>
      <w:r w:rsidR="004D7077">
        <w:rPr>
          <w:rFonts w:ascii="Arial" w:hAnsi="Arial" w:cs="Arial"/>
          <w:sz w:val="28"/>
          <w:szCs w:val="28"/>
        </w:rPr>
        <w:t>2</w:t>
      </w:r>
      <w:r w:rsidR="002D2DEC" w:rsidRPr="001E3F02">
        <w:rPr>
          <w:rFonts w:ascii="Arial" w:hAnsi="Arial" w:cs="Arial"/>
          <w:sz w:val="28"/>
          <w:szCs w:val="28"/>
        </w:rPr>
        <w:t xml:space="preserve">; </w:t>
      </w:r>
      <w:r w:rsidR="001A089F">
        <w:rPr>
          <w:rFonts w:ascii="Arial" w:hAnsi="Arial" w:cs="Arial"/>
          <w:sz w:val="28"/>
          <w:szCs w:val="28"/>
        </w:rPr>
        <w:t>Wage Employment Continuum</w:t>
      </w:r>
      <w:bookmarkEnd w:id="19"/>
    </w:p>
    <w:p w:rsidR="001A089F" w:rsidRPr="00BA4E86" w:rsidRDefault="001A089F" w:rsidP="00630309">
      <w:pPr>
        <w:spacing w:after="0"/>
        <w:ind w:left="115"/>
        <w:rPr>
          <w:rFonts w:eastAsia="Times New Roman" w:cs="Arial"/>
          <w:szCs w:val="24"/>
        </w:rPr>
      </w:pPr>
      <w:r w:rsidRPr="00BA4E86">
        <w:rPr>
          <w:rFonts w:eastAsiaTheme="minorEastAsia" w:cs="Arial"/>
          <w:color w:val="000000" w:themeColor="text1"/>
          <w:kern w:val="24"/>
          <w:szCs w:val="24"/>
        </w:rPr>
        <w:t>I am going to read this slide to review the summary of the Wage Employment Continuum Non-Bundled J</w:t>
      </w:r>
      <w:r w:rsidR="003A0B5E">
        <w:rPr>
          <w:rFonts w:eastAsiaTheme="minorEastAsia" w:cs="Arial"/>
          <w:color w:val="000000" w:themeColor="text1"/>
          <w:kern w:val="24"/>
          <w:szCs w:val="24"/>
        </w:rPr>
        <w:t>ob Placement Services Overview.</w:t>
      </w:r>
    </w:p>
    <w:p w:rsidR="001A089F" w:rsidRPr="00BA4E86" w:rsidRDefault="001A089F" w:rsidP="001D411C">
      <w:pPr>
        <w:spacing w:before="240" w:after="240"/>
        <w:ind w:left="115"/>
        <w:rPr>
          <w:rFonts w:eastAsia="Times New Roman" w:cs="Arial"/>
          <w:szCs w:val="24"/>
        </w:rPr>
      </w:pPr>
      <w:r w:rsidRPr="00BA4E86">
        <w:rPr>
          <w:rFonts w:eastAsiaTheme="minorEastAsia" w:cs="Arial"/>
          <w:b/>
          <w:bCs/>
          <w:color w:val="000000" w:themeColor="text1"/>
          <w:kern w:val="24"/>
          <w:szCs w:val="24"/>
          <w:u w:val="single"/>
        </w:rPr>
        <w:t>Non-Bundled Job Placement Service Definition:</w:t>
      </w:r>
    </w:p>
    <w:p w:rsidR="001A089F" w:rsidRPr="00BA4E86" w:rsidRDefault="001A089F" w:rsidP="00630309">
      <w:pPr>
        <w:spacing w:after="0"/>
        <w:ind w:left="115"/>
        <w:rPr>
          <w:rFonts w:eastAsia="Times New Roman" w:cs="Arial"/>
          <w:szCs w:val="24"/>
        </w:rPr>
      </w:pPr>
      <w:r w:rsidRPr="00BA4E86">
        <w:rPr>
          <w:rFonts w:eastAsiaTheme="minorEastAsia" w:cs="Arial"/>
          <w:color w:val="000000" w:themeColor="text1"/>
          <w:kern w:val="24"/>
          <w:szCs w:val="24"/>
        </w:rPr>
        <w:t>The Job Placement Specialist provides initial instruction, assistance, monitoring and any needed resources and/or too</w:t>
      </w:r>
      <w:r w:rsidR="00BA4E86">
        <w:rPr>
          <w:rFonts w:eastAsiaTheme="minorEastAsia" w:cs="Arial"/>
          <w:color w:val="000000" w:themeColor="text1"/>
          <w:kern w:val="24"/>
          <w:szCs w:val="24"/>
        </w:rPr>
        <w:t xml:space="preserve">ls to assist the consumer with </w:t>
      </w:r>
      <w:r w:rsidRPr="00BA4E86">
        <w:rPr>
          <w:rFonts w:eastAsiaTheme="minorEastAsia" w:cs="Arial"/>
          <w:color w:val="000000" w:themeColor="text1"/>
          <w:kern w:val="24"/>
          <w:szCs w:val="24"/>
        </w:rPr>
        <w:t>completion of the following:</w:t>
      </w:r>
    </w:p>
    <w:p w:rsidR="001A089F" w:rsidRPr="00BA4E86" w:rsidRDefault="001A089F" w:rsidP="00630309">
      <w:pPr>
        <w:numPr>
          <w:ilvl w:val="2"/>
          <w:numId w:val="8"/>
        </w:numPr>
        <w:spacing w:after="0"/>
        <w:ind w:left="2880" w:hanging="1170"/>
        <w:contextualSpacing/>
        <w:rPr>
          <w:rFonts w:eastAsia="Times New Roman" w:cs="Arial"/>
          <w:szCs w:val="24"/>
        </w:rPr>
      </w:pPr>
      <w:r w:rsidRPr="00BA4E86">
        <w:rPr>
          <w:rFonts w:eastAsiaTheme="minorEastAsia" w:cs="Arial"/>
          <w:color w:val="000000" w:themeColor="text1"/>
          <w:kern w:val="24"/>
          <w:szCs w:val="24"/>
        </w:rPr>
        <w:t>Job Application Training and Completion</w:t>
      </w:r>
    </w:p>
    <w:p w:rsidR="001A089F" w:rsidRPr="00BA4E86" w:rsidRDefault="001A089F" w:rsidP="00630309">
      <w:pPr>
        <w:numPr>
          <w:ilvl w:val="2"/>
          <w:numId w:val="8"/>
        </w:numPr>
        <w:spacing w:after="0"/>
        <w:ind w:left="3600" w:hanging="1890"/>
        <w:contextualSpacing/>
        <w:rPr>
          <w:rFonts w:eastAsia="Times New Roman" w:cs="Arial"/>
          <w:szCs w:val="24"/>
        </w:rPr>
      </w:pPr>
      <w:r w:rsidRPr="00BA4E86">
        <w:rPr>
          <w:rFonts w:eastAsiaTheme="minorEastAsia" w:cs="Arial"/>
          <w:color w:val="000000" w:themeColor="text1"/>
          <w:kern w:val="24"/>
          <w:szCs w:val="24"/>
        </w:rPr>
        <w:t>Employment Data Sheet/Resume</w:t>
      </w:r>
    </w:p>
    <w:p w:rsidR="001A089F" w:rsidRPr="00BA4E86" w:rsidRDefault="00093676" w:rsidP="00630309">
      <w:pPr>
        <w:numPr>
          <w:ilvl w:val="2"/>
          <w:numId w:val="8"/>
        </w:numPr>
        <w:spacing w:after="0"/>
        <w:ind w:left="3600" w:hanging="1890"/>
        <w:contextualSpacing/>
        <w:rPr>
          <w:rFonts w:eastAsia="Times New Roman" w:cs="Arial"/>
          <w:szCs w:val="24"/>
        </w:rPr>
      </w:pPr>
      <w:r>
        <w:rPr>
          <w:rFonts w:eastAsiaTheme="minorEastAsia" w:cs="Arial"/>
          <w:color w:val="000000" w:themeColor="text1"/>
          <w:kern w:val="24"/>
          <w:szCs w:val="24"/>
        </w:rPr>
        <w:t>Interview Training</w:t>
      </w:r>
    </w:p>
    <w:p w:rsidR="001A089F" w:rsidRPr="00BA4E86" w:rsidRDefault="001A089F" w:rsidP="00630309">
      <w:pPr>
        <w:spacing w:before="240" w:after="240"/>
        <w:ind w:left="115"/>
        <w:rPr>
          <w:rFonts w:eastAsia="Times New Roman" w:cs="Arial"/>
          <w:szCs w:val="24"/>
        </w:rPr>
      </w:pPr>
      <w:r w:rsidRPr="00BA4E86">
        <w:rPr>
          <w:rFonts w:eastAsiaTheme="minorEastAsia" w:cs="Arial"/>
          <w:color w:val="000000" w:themeColor="text1"/>
          <w:kern w:val="24"/>
          <w:szCs w:val="24"/>
        </w:rPr>
        <w:t>Employment Premium Services can be purchased with Non-Bundled services when appropriate as defined by the Standards for Provider (SFP).</w:t>
      </w:r>
    </w:p>
    <w:p w:rsidR="001A089F" w:rsidRPr="00BA4E86" w:rsidRDefault="001A089F" w:rsidP="00630309">
      <w:pPr>
        <w:spacing w:after="0"/>
        <w:ind w:left="115"/>
        <w:rPr>
          <w:rFonts w:eastAsia="Times New Roman" w:cs="Arial"/>
          <w:szCs w:val="24"/>
        </w:rPr>
      </w:pPr>
      <w:r w:rsidRPr="00BA4E86">
        <w:rPr>
          <w:rFonts w:eastAsiaTheme="minorEastAsia" w:cs="Arial"/>
          <w:color w:val="000000" w:themeColor="text1"/>
          <w:kern w:val="24"/>
          <w:szCs w:val="24"/>
        </w:rPr>
        <w:t>Job Coaching/Job Skills Training can be purchased based on the consumer’s needs after the job is obtained.</w:t>
      </w:r>
    </w:p>
    <w:p w:rsidR="00FC0F71" w:rsidRPr="001E3F02" w:rsidRDefault="00FC0F71" w:rsidP="005A36A1">
      <w:pPr>
        <w:pStyle w:val="Heading2"/>
        <w:spacing w:before="240"/>
        <w:rPr>
          <w:rFonts w:ascii="Arial" w:hAnsi="Arial" w:cs="Arial"/>
          <w:sz w:val="28"/>
          <w:szCs w:val="28"/>
        </w:rPr>
      </w:pPr>
      <w:bookmarkStart w:id="20" w:name="_Toc410114493"/>
      <w:r w:rsidRPr="001E3F02">
        <w:rPr>
          <w:rFonts w:ascii="Arial" w:hAnsi="Arial" w:cs="Arial"/>
          <w:sz w:val="28"/>
          <w:szCs w:val="28"/>
        </w:rPr>
        <w:t>Slide 1</w:t>
      </w:r>
      <w:r w:rsidR="004D7077">
        <w:rPr>
          <w:rFonts w:ascii="Arial" w:hAnsi="Arial" w:cs="Arial"/>
          <w:sz w:val="28"/>
          <w:szCs w:val="28"/>
        </w:rPr>
        <w:t>3</w:t>
      </w:r>
      <w:r w:rsidR="002D2DEC" w:rsidRPr="001E3F02">
        <w:rPr>
          <w:rFonts w:ascii="Arial" w:hAnsi="Arial" w:cs="Arial"/>
          <w:sz w:val="28"/>
          <w:szCs w:val="28"/>
        </w:rPr>
        <w:t xml:space="preserve">; </w:t>
      </w:r>
      <w:r w:rsidR="004F701A">
        <w:rPr>
          <w:rFonts w:ascii="Arial" w:hAnsi="Arial" w:cs="Arial"/>
          <w:sz w:val="28"/>
          <w:szCs w:val="28"/>
        </w:rPr>
        <w:t>Wage Employment Continuum</w:t>
      </w:r>
      <w:bookmarkEnd w:id="20"/>
    </w:p>
    <w:p w:rsidR="004F701A" w:rsidRPr="00BA4E86" w:rsidRDefault="004F701A" w:rsidP="00630309">
      <w:pPr>
        <w:spacing w:after="0"/>
        <w:ind w:left="115"/>
        <w:rPr>
          <w:rFonts w:eastAsia="Times New Roman" w:cs="Arial"/>
          <w:szCs w:val="24"/>
        </w:rPr>
      </w:pPr>
      <w:r w:rsidRPr="00BA4E86">
        <w:rPr>
          <w:rFonts w:eastAsiaTheme="minorEastAsia" w:cs="Arial"/>
          <w:b/>
          <w:bCs/>
          <w:color w:val="000000" w:themeColor="text1"/>
          <w:kern w:val="24"/>
          <w:szCs w:val="24"/>
          <w:u w:val="single"/>
        </w:rPr>
        <w:t>VRC Roles:</w:t>
      </w:r>
    </w:p>
    <w:p w:rsidR="004F701A" w:rsidRPr="00BA4E86" w:rsidRDefault="004F701A" w:rsidP="00D0790B">
      <w:pPr>
        <w:numPr>
          <w:ilvl w:val="0"/>
          <w:numId w:val="9"/>
        </w:numPr>
        <w:spacing w:before="240" w:line="480" w:lineRule="auto"/>
        <w:ind w:left="994"/>
        <w:contextualSpacing/>
        <w:rPr>
          <w:rFonts w:eastAsia="Times New Roman" w:cs="Arial"/>
          <w:szCs w:val="24"/>
        </w:rPr>
      </w:pPr>
      <w:r w:rsidRPr="00BA4E86">
        <w:rPr>
          <w:rFonts w:eastAsiaTheme="minorEastAsia" w:cs="Arial"/>
          <w:color w:val="000000" w:themeColor="text1"/>
          <w:kern w:val="24"/>
          <w:szCs w:val="24"/>
        </w:rPr>
        <w:t>Mentor the consumer and monitor his/her progress</w:t>
      </w:r>
    </w:p>
    <w:p w:rsidR="004F701A" w:rsidRPr="00BA4E86" w:rsidRDefault="004F701A" w:rsidP="00D0790B">
      <w:pPr>
        <w:spacing w:before="240" w:after="0"/>
        <w:ind w:left="115"/>
        <w:rPr>
          <w:rFonts w:eastAsia="Times New Roman" w:cs="Arial"/>
          <w:szCs w:val="24"/>
        </w:rPr>
      </w:pPr>
      <w:r w:rsidRPr="00BA4E86">
        <w:rPr>
          <w:rFonts w:eastAsiaTheme="minorEastAsia" w:cs="Arial"/>
          <w:b/>
          <w:bCs/>
          <w:color w:val="000000" w:themeColor="text1"/>
          <w:kern w:val="24"/>
          <w:szCs w:val="24"/>
          <w:u w:val="single"/>
        </w:rPr>
        <w:t>Tools and Resources:</w:t>
      </w:r>
    </w:p>
    <w:p w:rsidR="004F701A" w:rsidRPr="00BA4E86" w:rsidRDefault="002726C8" w:rsidP="00630309">
      <w:pPr>
        <w:numPr>
          <w:ilvl w:val="0"/>
          <w:numId w:val="10"/>
        </w:numPr>
        <w:spacing w:after="0"/>
        <w:ind w:left="994"/>
        <w:contextualSpacing/>
        <w:rPr>
          <w:rFonts w:eastAsia="Times New Roman" w:cs="Arial"/>
          <w:szCs w:val="24"/>
        </w:rPr>
      </w:pPr>
      <w:hyperlink r:id="rId11" w:history="1">
        <w:r w:rsidR="004F701A" w:rsidRPr="00D0790B">
          <w:rPr>
            <w:rFonts w:eastAsiaTheme="minorEastAsia" w:cs="Arial"/>
            <w:kern w:val="24"/>
            <w:szCs w:val="24"/>
            <w:u w:val="single"/>
          </w:rPr>
          <w:t>workintexas.jobs/</w:t>
        </w:r>
      </w:hyperlink>
      <w:r w:rsidR="004F701A" w:rsidRPr="00BA4E86">
        <w:rPr>
          <w:rFonts w:eastAsiaTheme="minorEastAsia" w:cs="Arial"/>
          <w:color w:val="000000" w:themeColor="text1"/>
          <w:kern w:val="24"/>
          <w:szCs w:val="24"/>
        </w:rPr>
        <w:t>with instruction</w:t>
      </w:r>
    </w:p>
    <w:p w:rsidR="004F701A" w:rsidRPr="00BA4E86" w:rsidRDefault="002726C8" w:rsidP="00630309">
      <w:pPr>
        <w:numPr>
          <w:ilvl w:val="0"/>
          <w:numId w:val="10"/>
        </w:numPr>
        <w:spacing w:after="0"/>
        <w:ind w:left="994"/>
        <w:contextualSpacing/>
        <w:rPr>
          <w:rFonts w:eastAsia="Times New Roman" w:cs="Arial"/>
          <w:szCs w:val="24"/>
        </w:rPr>
      </w:pPr>
      <w:hyperlink r:id="rId12" w:history="1">
        <w:r w:rsidR="004F701A" w:rsidRPr="00BA4E86">
          <w:rPr>
            <w:rFonts w:eastAsiaTheme="minorEastAsia" w:cs="Arial"/>
            <w:color w:val="000000" w:themeColor="text1"/>
            <w:kern w:val="24"/>
            <w:szCs w:val="24"/>
            <w:u w:val="single"/>
          </w:rPr>
          <w:t>Texasworkprep.com</w:t>
        </w:r>
      </w:hyperlink>
    </w:p>
    <w:p w:rsidR="004F701A" w:rsidRPr="00BA4E86" w:rsidRDefault="004F701A" w:rsidP="00630309">
      <w:pPr>
        <w:numPr>
          <w:ilvl w:val="0"/>
          <w:numId w:val="10"/>
        </w:numPr>
        <w:spacing w:after="0"/>
        <w:ind w:left="994"/>
        <w:contextualSpacing/>
        <w:rPr>
          <w:rFonts w:eastAsia="Times New Roman" w:cs="Arial"/>
          <w:szCs w:val="24"/>
        </w:rPr>
      </w:pPr>
      <w:r w:rsidRPr="00BA4E86">
        <w:rPr>
          <w:rFonts w:eastAsiaTheme="minorEastAsia" w:cs="Arial"/>
          <w:color w:val="000000" w:themeColor="text1"/>
          <w:kern w:val="24"/>
          <w:szCs w:val="24"/>
        </w:rPr>
        <w:t>D</w:t>
      </w:r>
      <w:r w:rsidR="00093676">
        <w:rPr>
          <w:rFonts w:eastAsiaTheme="minorEastAsia" w:cs="Arial"/>
          <w:color w:val="000000" w:themeColor="text1"/>
          <w:kern w:val="24"/>
          <w:szCs w:val="24"/>
        </w:rPr>
        <w:t>ARS 1890, Employment Data Sheet</w:t>
      </w:r>
    </w:p>
    <w:p w:rsidR="00FC0F71" w:rsidRPr="001E3F02" w:rsidRDefault="00FC0F71" w:rsidP="005A36A1">
      <w:pPr>
        <w:pStyle w:val="Heading2"/>
        <w:spacing w:before="240"/>
        <w:rPr>
          <w:rFonts w:ascii="Arial" w:hAnsi="Arial" w:cs="Arial"/>
          <w:sz w:val="28"/>
          <w:szCs w:val="28"/>
        </w:rPr>
      </w:pPr>
      <w:bookmarkStart w:id="21" w:name="_Toc410114494"/>
      <w:r w:rsidRPr="001E3F02">
        <w:rPr>
          <w:rFonts w:ascii="Arial" w:hAnsi="Arial" w:cs="Arial"/>
          <w:sz w:val="28"/>
          <w:szCs w:val="28"/>
        </w:rPr>
        <w:t>Slide 1</w:t>
      </w:r>
      <w:r w:rsidR="004D7077">
        <w:rPr>
          <w:rFonts w:ascii="Arial" w:hAnsi="Arial" w:cs="Arial"/>
          <w:sz w:val="28"/>
          <w:szCs w:val="28"/>
        </w:rPr>
        <w:t>4</w:t>
      </w:r>
      <w:r w:rsidR="002D2DEC" w:rsidRPr="001E3F02">
        <w:rPr>
          <w:rFonts w:ascii="Arial" w:hAnsi="Arial" w:cs="Arial"/>
          <w:sz w:val="28"/>
          <w:szCs w:val="28"/>
        </w:rPr>
        <w:t xml:space="preserve">; </w:t>
      </w:r>
      <w:r w:rsidR="004F701A">
        <w:rPr>
          <w:rFonts w:ascii="Arial" w:hAnsi="Arial" w:cs="Arial"/>
          <w:sz w:val="28"/>
          <w:szCs w:val="28"/>
        </w:rPr>
        <w:t>Non-Bundled Job Placement Table</w:t>
      </w:r>
      <w:bookmarkEnd w:id="21"/>
    </w:p>
    <w:p w:rsidR="004F701A" w:rsidRPr="007A519A" w:rsidRDefault="004F701A" w:rsidP="00D0790B">
      <w:pPr>
        <w:pStyle w:val="NormalWeb"/>
        <w:spacing w:before="0" w:beforeAutospacing="0" w:after="240" w:afterAutospacing="0" w:line="276" w:lineRule="auto"/>
        <w:rPr>
          <w:rFonts w:ascii="Arial" w:hAnsi="Arial" w:cs="Arial"/>
        </w:rPr>
      </w:pPr>
      <w:r w:rsidRPr="007A519A">
        <w:rPr>
          <w:rFonts w:ascii="Arial" w:eastAsiaTheme="minorEastAsia" w:hAnsi="Arial" w:cs="Arial"/>
          <w:color w:val="000000" w:themeColor="text1"/>
          <w:kern w:val="24"/>
        </w:rPr>
        <w:t>The slide shows the differences in the efforts by the Job Placement Specialist in Non-Bundled Job Placement, Bundled Basic Job Placement and Bundled Enhanced Job Placement</w:t>
      </w:r>
      <w:r w:rsidR="00093676">
        <w:rPr>
          <w:rFonts w:ascii="Arial" w:eastAsiaTheme="minorEastAsia" w:hAnsi="Arial" w:cs="Arial"/>
          <w:color w:val="000000" w:themeColor="text1"/>
          <w:kern w:val="24"/>
        </w:rPr>
        <w:t>.</w:t>
      </w:r>
    </w:p>
    <w:p w:rsidR="004F701A" w:rsidRPr="007A519A" w:rsidRDefault="004F701A" w:rsidP="00630309">
      <w:pPr>
        <w:pStyle w:val="NormalWeb"/>
        <w:spacing w:before="0" w:beforeAutospacing="0" w:after="0" w:afterAutospacing="0" w:line="276" w:lineRule="auto"/>
        <w:rPr>
          <w:rFonts w:ascii="Arial" w:hAnsi="Arial" w:cs="Arial"/>
        </w:rPr>
      </w:pPr>
      <w:r w:rsidRPr="007A519A">
        <w:rPr>
          <w:rFonts w:ascii="Arial" w:eastAsiaTheme="minorEastAsia" w:hAnsi="Arial" w:cs="Arial"/>
          <w:color w:val="000000" w:themeColor="text1"/>
          <w:kern w:val="24"/>
        </w:rPr>
        <w:t>Column One:  Non Bundled Job Placement Services</w:t>
      </w:r>
    </w:p>
    <w:p w:rsidR="004F701A" w:rsidRPr="007A519A" w:rsidRDefault="004F701A" w:rsidP="00630309">
      <w:pPr>
        <w:pStyle w:val="ListParagraph"/>
        <w:numPr>
          <w:ilvl w:val="0"/>
          <w:numId w:val="11"/>
        </w:numPr>
        <w:spacing w:line="276" w:lineRule="auto"/>
        <w:rPr>
          <w:rFonts w:ascii="Arial" w:hAnsi="Arial" w:cs="Arial"/>
        </w:rPr>
      </w:pPr>
      <w:r w:rsidRPr="007A519A">
        <w:rPr>
          <w:rFonts w:ascii="Arial" w:eastAsiaTheme="minorEastAsia" w:hAnsi="Arial" w:cs="Arial"/>
          <w:color w:val="000000" w:themeColor="text1"/>
          <w:kern w:val="24"/>
        </w:rPr>
        <w:t>initial instruction, assistance, monitoring;</w:t>
      </w:r>
    </w:p>
    <w:p w:rsidR="004F701A" w:rsidRPr="007A519A" w:rsidRDefault="004F701A" w:rsidP="00630309">
      <w:pPr>
        <w:pStyle w:val="ListParagraph"/>
        <w:numPr>
          <w:ilvl w:val="0"/>
          <w:numId w:val="11"/>
        </w:numPr>
        <w:spacing w:line="276" w:lineRule="auto"/>
        <w:rPr>
          <w:rFonts w:ascii="Arial" w:hAnsi="Arial" w:cs="Arial"/>
        </w:rPr>
      </w:pPr>
      <w:r w:rsidRPr="007A519A">
        <w:rPr>
          <w:rFonts w:ascii="Arial" w:eastAsiaTheme="minorEastAsia" w:hAnsi="Arial" w:cs="Arial"/>
          <w:color w:val="000000" w:themeColor="text1"/>
          <w:kern w:val="24"/>
        </w:rPr>
        <w:t>tools and resources necessary to complete task(s);</w:t>
      </w:r>
    </w:p>
    <w:p w:rsidR="004F701A" w:rsidRPr="007A519A" w:rsidRDefault="004F701A" w:rsidP="006F23E5">
      <w:pPr>
        <w:pStyle w:val="ListParagraph"/>
        <w:numPr>
          <w:ilvl w:val="0"/>
          <w:numId w:val="11"/>
        </w:numPr>
        <w:spacing w:after="240" w:line="276" w:lineRule="auto"/>
        <w:rPr>
          <w:rFonts w:ascii="Arial" w:hAnsi="Arial" w:cs="Arial"/>
        </w:rPr>
      </w:pPr>
      <w:r w:rsidRPr="007A519A">
        <w:rPr>
          <w:rFonts w:ascii="Arial" w:eastAsiaTheme="minorEastAsia" w:hAnsi="Arial" w:cs="Arial"/>
          <w:color w:val="000000" w:themeColor="text1"/>
          <w:kern w:val="24"/>
        </w:rPr>
        <w:t>as appropriate by Service Description , tasks are completed on behalf of the consumer</w:t>
      </w:r>
    </w:p>
    <w:p w:rsidR="004F701A" w:rsidRPr="007A519A" w:rsidRDefault="004F701A" w:rsidP="00630309">
      <w:pPr>
        <w:pStyle w:val="NormalWeb"/>
        <w:spacing w:before="0" w:beforeAutospacing="0" w:after="0" w:afterAutospacing="0" w:line="276" w:lineRule="auto"/>
        <w:rPr>
          <w:rFonts w:ascii="Arial" w:hAnsi="Arial" w:cs="Arial"/>
        </w:rPr>
      </w:pPr>
      <w:r w:rsidRPr="007A519A">
        <w:rPr>
          <w:rFonts w:ascii="Arial" w:eastAsiaTheme="minorEastAsia" w:hAnsi="Arial" w:cs="Arial"/>
          <w:color w:val="000000" w:themeColor="text1"/>
          <w:kern w:val="24"/>
        </w:rPr>
        <w:t xml:space="preserve">Column Two: </w:t>
      </w:r>
      <w:r w:rsidR="006B76D9">
        <w:rPr>
          <w:rFonts w:ascii="Arial" w:eastAsiaTheme="minorEastAsia" w:hAnsi="Arial" w:cs="Arial"/>
          <w:color w:val="000000" w:themeColor="text1"/>
          <w:kern w:val="24"/>
        </w:rPr>
        <w:t xml:space="preserve"> </w:t>
      </w:r>
      <w:r w:rsidRPr="007A519A">
        <w:rPr>
          <w:rFonts w:ascii="Arial" w:eastAsiaTheme="minorEastAsia" w:hAnsi="Arial" w:cs="Arial"/>
          <w:color w:val="000000" w:themeColor="text1"/>
          <w:kern w:val="24"/>
        </w:rPr>
        <w:t>Bundled Basic Job Placement Services</w:t>
      </w:r>
    </w:p>
    <w:p w:rsidR="004F701A" w:rsidRPr="007A519A" w:rsidRDefault="00093676" w:rsidP="00630309">
      <w:pPr>
        <w:pStyle w:val="ListParagraph"/>
        <w:numPr>
          <w:ilvl w:val="0"/>
          <w:numId w:val="12"/>
        </w:numPr>
        <w:spacing w:line="276" w:lineRule="auto"/>
        <w:rPr>
          <w:rFonts w:ascii="Arial" w:hAnsi="Arial" w:cs="Arial"/>
        </w:rPr>
      </w:pPr>
      <w:r>
        <w:rPr>
          <w:rFonts w:ascii="Arial" w:eastAsiaTheme="minorEastAsia" w:hAnsi="Arial" w:cs="Arial"/>
          <w:color w:val="000000" w:themeColor="text1"/>
          <w:kern w:val="24"/>
        </w:rPr>
        <w:t>initial instruction;</w:t>
      </w:r>
    </w:p>
    <w:p w:rsidR="004F701A" w:rsidRPr="007A519A" w:rsidRDefault="004F701A" w:rsidP="00630309">
      <w:pPr>
        <w:pStyle w:val="ListParagraph"/>
        <w:numPr>
          <w:ilvl w:val="0"/>
          <w:numId w:val="12"/>
        </w:numPr>
        <w:spacing w:line="276" w:lineRule="auto"/>
        <w:rPr>
          <w:rFonts w:ascii="Arial" w:hAnsi="Arial" w:cs="Arial"/>
        </w:rPr>
      </w:pPr>
      <w:r w:rsidRPr="007A519A">
        <w:rPr>
          <w:rFonts w:ascii="Arial" w:eastAsiaTheme="minorEastAsia" w:hAnsi="Arial" w:cs="Arial"/>
          <w:color w:val="000000" w:themeColor="text1"/>
          <w:kern w:val="24"/>
        </w:rPr>
        <w:t>tools and resources necessary to complete task(s);</w:t>
      </w:r>
    </w:p>
    <w:p w:rsidR="004F701A" w:rsidRPr="007A519A" w:rsidRDefault="004F701A" w:rsidP="00630309">
      <w:pPr>
        <w:pStyle w:val="ListParagraph"/>
        <w:numPr>
          <w:ilvl w:val="0"/>
          <w:numId w:val="12"/>
        </w:numPr>
        <w:spacing w:line="276" w:lineRule="auto"/>
        <w:rPr>
          <w:rFonts w:ascii="Arial" w:hAnsi="Arial" w:cs="Arial"/>
        </w:rPr>
      </w:pPr>
      <w:r w:rsidRPr="007A519A">
        <w:rPr>
          <w:rFonts w:ascii="Arial" w:eastAsiaTheme="minorEastAsia" w:hAnsi="Arial" w:cs="Arial"/>
          <w:color w:val="000000" w:themeColor="text1"/>
          <w:kern w:val="24"/>
        </w:rPr>
        <w:t>assistance and follow-up instruction to learn skills and</w:t>
      </w:r>
      <w:r w:rsidR="00093676">
        <w:rPr>
          <w:rFonts w:ascii="Arial" w:eastAsiaTheme="minorEastAsia" w:hAnsi="Arial" w:cs="Arial"/>
          <w:color w:val="000000" w:themeColor="text1"/>
          <w:kern w:val="24"/>
        </w:rPr>
        <w:t>/or to use resources and tools;</w:t>
      </w:r>
    </w:p>
    <w:p w:rsidR="004F701A" w:rsidRPr="007A519A" w:rsidRDefault="004F701A" w:rsidP="00747E6F">
      <w:pPr>
        <w:pStyle w:val="ListParagraph"/>
        <w:numPr>
          <w:ilvl w:val="0"/>
          <w:numId w:val="12"/>
        </w:numPr>
        <w:spacing w:before="240" w:after="240" w:line="276" w:lineRule="auto"/>
        <w:rPr>
          <w:rFonts w:ascii="Arial" w:hAnsi="Arial" w:cs="Arial"/>
        </w:rPr>
      </w:pPr>
      <w:r w:rsidRPr="007A519A">
        <w:rPr>
          <w:rFonts w:ascii="Arial" w:eastAsiaTheme="minorEastAsia" w:hAnsi="Arial" w:cs="Arial"/>
          <w:color w:val="000000" w:themeColor="text1"/>
          <w:kern w:val="24"/>
        </w:rPr>
        <w:t>monitoring to ensure the demonstration of skills.</w:t>
      </w:r>
    </w:p>
    <w:p w:rsidR="004F701A" w:rsidRPr="007A519A" w:rsidRDefault="004F701A" w:rsidP="00630309">
      <w:pPr>
        <w:pStyle w:val="NormalWeb"/>
        <w:spacing w:before="0" w:beforeAutospacing="0" w:after="0" w:afterAutospacing="0" w:line="276" w:lineRule="auto"/>
        <w:rPr>
          <w:rFonts w:ascii="Arial" w:hAnsi="Arial" w:cs="Arial"/>
        </w:rPr>
      </w:pPr>
      <w:r w:rsidRPr="007A519A">
        <w:rPr>
          <w:rFonts w:ascii="Arial" w:eastAsiaTheme="minorEastAsia" w:hAnsi="Arial" w:cs="Arial"/>
          <w:color w:val="000000" w:themeColor="text1"/>
          <w:kern w:val="24"/>
        </w:rPr>
        <w:t xml:space="preserve">Column Three: </w:t>
      </w:r>
      <w:r w:rsidR="006B76D9">
        <w:rPr>
          <w:rFonts w:ascii="Arial" w:eastAsiaTheme="minorEastAsia" w:hAnsi="Arial" w:cs="Arial"/>
          <w:color w:val="000000" w:themeColor="text1"/>
          <w:kern w:val="24"/>
        </w:rPr>
        <w:t xml:space="preserve"> </w:t>
      </w:r>
      <w:r w:rsidRPr="007A519A">
        <w:rPr>
          <w:rFonts w:ascii="Arial" w:eastAsiaTheme="minorEastAsia" w:hAnsi="Arial" w:cs="Arial"/>
          <w:color w:val="000000" w:themeColor="text1"/>
          <w:kern w:val="24"/>
        </w:rPr>
        <w:t>Bundled Enhanced Job Placement Services</w:t>
      </w:r>
    </w:p>
    <w:p w:rsidR="004F701A" w:rsidRPr="007A519A" w:rsidRDefault="004F701A" w:rsidP="00630309">
      <w:pPr>
        <w:pStyle w:val="ListParagraph"/>
        <w:numPr>
          <w:ilvl w:val="0"/>
          <w:numId w:val="13"/>
        </w:numPr>
        <w:spacing w:line="276" w:lineRule="auto"/>
        <w:rPr>
          <w:rFonts w:ascii="Arial" w:hAnsi="Arial" w:cs="Arial"/>
        </w:rPr>
      </w:pPr>
      <w:r w:rsidRPr="007A519A">
        <w:rPr>
          <w:rFonts w:ascii="Arial" w:eastAsiaTheme="minorEastAsia" w:hAnsi="Arial" w:cs="Arial"/>
          <w:color w:val="000000" w:themeColor="text1"/>
          <w:kern w:val="24"/>
        </w:rPr>
        <w:t>significan</w:t>
      </w:r>
      <w:r w:rsidR="00093676">
        <w:rPr>
          <w:rFonts w:ascii="Arial" w:eastAsiaTheme="minorEastAsia" w:hAnsi="Arial" w:cs="Arial"/>
          <w:color w:val="000000" w:themeColor="text1"/>
          <w:kern w:val="24"/>
        </w:rPr>
        <w:t>t initial hands-on instruction;</w:t>
      </w:r>
    </w:p>
    <w:p w:rsidR="004F701A" w:rsidRPr="007A519A" w:rsidRDefault="004F701A" w:rsidP="00630309">
      <w:pPr>
        <w:pStyle w:val="ListParagraph"/>
        <w:numPr>
          <w:ilvl w:val="0"/>
          <w:numId w:val="13"/>
        </w:numPr>
        <w:spacing w:line="276" w:lineRule="auto"/>
        <w:rPr>
          <w:rFonts w:ascii="Arial" w:hAnsi="Arial" w:cs="Arial"/>
        </w:rPr>
      </w:pPr>
      <w:r w:rsidRPr="007A519A">
        <w:rPr>
          <w:rFonts w:ascii="Arial" w:eastAsiaTheme="minorEastAsia" w:hAnsi="Arial" w:cs="Arial"/>
          <w:color w:val="000000" w:themeColor="text1"/>
          <w:kern w:val="24"/>
        </w:rPr>
        <w:t>tools and resources necessary to complete task(s);</w:t>
      </w:r>
    </w:p>
    <w:p w:rsidR="004F701A" w:rsidRPr="007A519A" w:rsidRDefault="004F701A" w:rsidP="00630309">
      <w:pPr>
        <w:pStyle w:val="ListParagraph"/>
        <w:numPr>
          <w:ilvl w:val="0"/>
          <w:numId w:val="13"/>
        </w:numPr>
        <w:spacing w:line="276" w:lineRule="auto"/>
        <w:rPr>
          <w:rFonts w:ascii="Arial" w:hAnsi="Arial" w:cs="Arial"/>
        </w:rPr>
      </w:pPr>
      <w:r w:rsidRPr="007A519A">
        <w:rPr>
          <w:rFonts w:ascii="Arial" w:eastAsiaTheme="minorEastAsia" w:hAnsi="Arial" w:cs="Arial"/>
          <w:color w:val="000000" w:themeColor="text1"/>
          <w:kern w:val="24"/>
        </w:rPr>
        <w:t xml:space="preserve">extensive and comprehensive on-going training as needed, including individualized assistance, to learn skills and/or to use </w:t>
      </w:r>
      <w:r w:rsidR="00093676">
        <w:rPr>
          <w:rFonts w:ascii="Arial" w:eastAsiaTheme="minorEastAsia" w:hAnsi="Arial" w:cs="Arial"/>
          <w:color w:val="000000" w:themeColor="text1"/>
          <w:kern w:val="24"/>
        </w:rPr>
        <w:t>resources/tools;</w:t>
      </w:r>
    </w:p>
    <w:p w:rsidR="004F701A" w:rsidRDefault="004F701A" w:rsidP="00747E6F">
      <w:pPr>
        <w:pStyle w:val="ListParagraph"/>
        <w:numPr>
          <w:ilvl w:val="0"/>
          <w:numId w:val="13"/>
        </w:numPr>
        <w:spacing w:before="240" w:after="240" w:line="276" w:lineRule="auto"/>
      </w:pPr>
      <w:r w:rsidRPr="007A519A">
        <w:rPr>
          <w:rFonts w:ascii="Arial" w:eastAsiaTheme="minorEastAsia" w:hAnsi="Arial" w:cs="Arial"/>
          <w:color w:val="000000" w:themeColor="text1"/>
          <w:kern w:val="24"/>
        </w:rPr>
        <w:t>task completion on behal</w:t>
      </w:r>
      <w:r w:rsidR="00093676">
        <w:rPr>
          <w:rFonts w:ascii="Arial" w:eastAsiaTheme="minorEastAsia" w:hAnsi="Arial" w:cs="Arial"/>
          <w:color w:val="000000" w:themeColor="text1"/>
          <w:kern w:val="24"/>
        </w:rPr>
        <w:t>f of the consumer as necessary.</w:t>
      </w:r>
    </w:p>
    <w:p w:rsidR="00FC0F71" w:rsidRPr="006B76D9" w:rsidRDefault="00FC0F71" w:rsidP="005A36A1">
      <w:pPr>
        <w:pStyle w:val="Heading2"/>
        <w:spacing w:before="240"/>
        <w:rPr>
          <w:rFonts w:ascii="Arial" w:hAnsi="Arial" w:cs="Arial"/>
          <w:sz w:val="28"/>
          <w:szCs w:val="28"/>
        </w:rPr>
      </w:pPr>
      <w:bookmarkStart w:id="22" w:name="_Toc410114495"/>
      <w:r w:rsidRPr="006B76D9">
        <w:rPr>
          <w:rFonts w:ascii="Arial" w:hAnsi="Arial" w:cs="Arial"/>
          <w:sz w:val="28"/>
          <w:szCs w:val="28"/>
        </w:rPr>
        <w:t>Slide 1</w:t>
      </w:r>
      <w:r w:rsidR="004D7077" w:rsidRPr="006B76D9">
        <w:rPr>
          <w:rFonts w:ascii="Arial" w:hAnsi="Arial" w:cs="Arial"/>
          <w:sz w:val="28"/>
          <w:szCs w:val="28"/>
        </w:rPr>
        <w:t>5</w:t>
      </w:r>
      <w:r w:rsidR="002D2DEC" w:rsidRPr="006B76D9">
        <w:rPr>
          <w:rFonts w:ascii="Arial" w:hAnsi="Arial" w:cs="Arial"/>
          <w:sz w:val="28"/>
          <w:szCs w:val="28"/>
        </w:rPr>
        <w:t xml:space="preserve">; </w:t>
      </w:r>
      <w:r w:rsidR="004F701A" w:rsidRPr="006B76D9">
        <w:rPr>
          <w:rFonts w:ascii="Arial" w:hAnsi="Arial" w:cs="Arial"/>
          <w:sz w:val="28"/>
          <w:szCs w:val="28"/>
        </w:rPr>
        <w:t>Non-Bundled vs Bundled</w:t>
      </w:r>
      <w:bookmarkEnd w:id="22"/>
    </w:p>
    <w:p w:rsidR="004F701A" w:rsidRPr="006B76D9" w:rsidRDefault="004F701A" w:rsidP="006F23E5">
      <w:pPr>
        <w:rPr>
          <w:rFonts w:eastAsia="Times New Roman" w:cs="Arial"/>
          <w:szCs w:val="24"/>
        </w:rPr>
      </w:pPr>
      <w:r w:rsidRPr="006B76D9">
        <w:rPr>
          <w:rFonts w:eastAsiaTheme="minorEastAsia" w:cs="Arial"/>
          <w:color w:val="000000" w:themeColor="text1"/>
          <w:kern w:val="24"/>
          <w:szCs w:val="24"/>
        </w:rPr>
        <w:t>Non-Bundled Job Placement Services allows for the purchase of individual services that are purchased as a package in Bundled Job Placement Services.</w:t>
      </w:r>
    </w:p>
    <w:p w:rsidR="004F701A" w:rsidRPr="006B76D9" w:rsidRDefault="004F701A" w:rsidP="00630309">
      <w:pPr>
        <w:spacing w:after="0"/>
        <w:rPr>
          <w:rFonts w:eastAsia="Times New Roman" w:cs="Arial"/>
          <w:szCs w:val="24"/>
        </w:rPr>
      </w:pPr>
      <w:r w:rsidRPr="006B76D9">
        <w:rPr>
          <w:rFonts w:eastAsiaTheme="minorEastAsia" w:cs="Arial"/>
          <w:color w:val="000000" w:themeColor="text1"/>
          <w:kern w:val="24"/>
          <w:szCs w:val="24"/>
        </w:rPr>
        <w:t>Bundled Job Placement includes all the services that can be purchased separately in Non-Bundled Job Placement plus assisting the consumer in obtaining the job.  For example, application training, employment data sheet / resume dev</w:t>
      </w:r>
      <w:r w:rsidR="006B76D9" w:rsidRPr="006B76D9">
        <w:rPr>
          <w:rFonts w:eastAsiaTheme="minorEastAsia" w:cs="Arial"/>
          <w:color w:val="000000" w:themeColor="text1"/>
          <w:kern w:val="24"/>
          <w:szCs w:val="24"/>
        </w:rPr>
        <w:t>e</w:t>
      </w:r>
      <w:r w:rsidR="00093676">
        <w:rPr>
          <w:rFonts w:eastAsiaTheme="minorEastAsia" w:cs="Arial"/>
          <w:color w:val="000000" w:themeColor="text1"/>
          <w:kern w:val="24"/>
          <w:szCs w:val="24"/>
        </w:rPr>
        <w:t>lopment and interview training.</w:t>
      </w:r>
    </w:p>
    <w:p w:rsidR="00FC0F71" w:rsidRPr="001E3F02" w:rsidRDefault="00FC0F71" w:rsidP="005A36A1">
      <w:pPr>
        <w:pStyle w:val="Heading2"/>
        <w:spacing w:before="240"/>
        <w:rPr>
          <w:rFonts w:ascii="Arial" w:hAnsi="Arial" w:cs="Arial"/>
          <w:sz w:val="28"/>
          <w:szCs w:val="28"/>
        </w:rPr>
      </w:pPr>
      <w:bookmarkStart w:id="23" w:name="_Toc410114496"/>
      <w:r w:rsidRPr="001E3F02">
        <w:rPr>
          <w:rFonts w:ascii="Arial" w:hAnsi="Arial" w:cs="Arial"/>
          <w:sz w:val="28"/>
          <w:szCs w:val="28"/>
        </w:rPr>
        <w:t>Slide 1</w:t>
      </w:r>
      <w:r w:rsidR="004D7077">
        <w:rPr>
          <w:rFonts w:ascii="Arial" w:hAnsi="Arial" w:cs="Arial"/>
          <w:sz w:val="28"/>
          <w:szCs w:val="28"/>
        </w:rPr>
        <w:t>6</w:t>
      </w:r>
      <w:r w:rsidR="002D2DEC" w:rsidRPr="001E3F02">
        <w:rPr>
          <w:rFonts w:ascii="Arial" w:hAnsi="Arial" w:cs="Arial"/>
          <w:sz w:val="28"/>
          <w:szCs w:val="28"/>
        </w:rPr>
        <w:t xml:space="preserve">; </w:t>
      </w:r>
      <w:r w:rsidR="004F701A">
        <w:rPr>
          <w:rFonts w:ascii="Arial" w:hAnsi="Arial" w:cs="Arial"/>
          <w:sz w:val="28"/>
          <w:szCs w:val="28"/>
        </w:rPr>
        <w:t>Non-Bundled vs Bundled</w:t>
      </w:r>
      <w:bookmarkEnd w:id="23"/>
    </w:p>
    <w:p w:rsidR="004F701A" w:rsidRPr="006B76D9" w:rsidRDefault="004F701A" w:rsidP="006F23E5">
      <w:pPr>
        <w:rPr>
          <w:rFonts w:eastAsia="Times New Roman" w:cs="Arial"/>
          <w:color w:val="000000" w:themeColor="text1"/>
          <w:szCs w:val="24"/>
        </w:rPr>
      </w:pPr>
      <w:r w:rsidRPr="006B76D9">
        <w:rPr>
          <w:rFonts w:eastAsiaTheme="minorEastAsia" w:cs="Arial"/>
          <w:color w:val="000000" w:themeColor="text1"/>
          <w:kern w:val="24"/>
          <w:szCs w:val="24"/>
        </w:rPr>
        <w:t>When a Bundled Employment Service (Basic Job Placement or Enhanced Job Placement) needs to be purchased for a consumer after the purchase of Non-Bundled Job Placement Service(s) a reduction in the fee for the Bundled Job Placement Service will occur.</w:t>
      </w:r>
    </w:p>
    <w:p w:rsidR="004F701A" w:rsidRPr="006B76D9" w:rsidRDefault="004F701A" w:rsidP="006F23E5">
      <w:pPr>
        <w:rPr>
          <w:rFonts w:eastAsia="Times New Roman" w:cs="Arial"/>
          <w:color w:val="000000" w:themeColor="text1"/>
          <w:szCs w:val="24"/>
        </w:rPr>
      </w:pPr>
      <w:r w:rsidRPr="006B76D9">
        <w:rPr>
          <w:rFonts w:eastAsiaTheme="minorEastAsia" w:cs="Arial"/>
          <w:color w:val="000000" w:themeColor="text1"/>
          <w:kern w:val="24"/>
          <w:szCs w:val="24"/>
        </w:rPr>
        <w:t>There will be specs in ReHabWorks that will list the different reduction payment options.</w:t>
      </w:r>
    </w:p>
    <w:p w:rsidR="00FB2C89" w:rsidRPr="00AB39D7" w:rsidRDefault="00FB2C89" w:rsidP="00FB2C89">
      <w:pPr>
        <w:pStyle w:val="NormalWeb"/>
        <w:spacing w:before="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FB2C89" w:rsidRDefault="00FB2C89" w:rsidP="00FB2C89">
      <w:pPr>
        <w:pStyle w:val="NormalWeb"/>
        <w:spacing w:before="0" w:beforeAutospacing="0" w:after="0" w:afterAutospacing="0" w:line="276" w:lineRule="auto"/>
        <w:rPr>
          <w:rFonts w:eastAsiaTheme="majorEastAsia" w:cs="Arial"/>
          <w:b/>
          <w:bCs/>
          <w:color w:val="4F81BD" w:themeColor="accent1"/>
          <w:sz w:val="28"/>
          <w:szCs w:val="28"/>
        </w:rPr>
      </w:pPr>
      <w:r>
        <w:rPr>
          <w:rFonts w:eastAsiaTheme="minorEastAsia"/>
          <w:color w:val="000000" w:themeColor="text1"/>
          <w:kern w:val="24"/>
        </w:rPr>
        <w:fldChar w:fldCharType="end"/>
      </w:r>
      <w:r>
        <w:rPr>
          <w:rFonts w:ascii="Arial" w:hAnsi="Arial" w:cs="Arial"/>
          <w:sz w:val="28"/>
          <w:szCs w:val="28"/>
        </w:rPr>
        <w:br w:type="page"/>
      </w:r>
    </w:p>
    <w:p w:rsidR="00FC0F71" w:rsidRPr="001E3F02" w:rsidRDefault="00FC0F71" w:rsidP="005A36A1">
      <w:pPr>
        <w:pStyle w:val="Heading2"/>
        <w:spacing w:before="240"/>
        <w:rPr>
          <w:rFonts w:ascii="Arial" w:hAnsi="Arial" w:cs="Arial"/>
          <w:sz w:val="28"/>
          <w:szCs w:val="28"/>
        </w:rPr>
      </w:pPr>
      <w:bookmarkStart w:id="24" w:name="_Toc410114497"/>
      <w:r w:rsidRPr="001E3F02">
        <w:rPr>
          <w:rFonts w:ascii="Arial" w:hAnsi="Arial" w:cs="Arial"/>
          <w:sz w:val="28"/>
          <w:szCs w:val="28"/>
        </w:rPr>
        <w:t>Slide 1</w:t>
      </w:r>
      <w:r w:rsidR="00400C8B">
        <w:rPr>
          <w:rFonts w:ascii="Arial" w:hAnsi="Arial" w:cs="Arial"/>
          <w:sz w:val="28"/>
          <w:szCs w:val="28"/>
        </w:rPr>
        <w:t>7</w:t>
      </w:r>
      <w:r w:rsidR="002D2DEC" w:rsidRPr="001E3F02">
        <w:rPr>
          <w:rFonts w:ascii="Arial" w:hAnsi="Arial" w:cs="Arial"/>
          <w:sz w:val="28"/>
          <w:szCs w:val="28"/>
        </w:rPr>
        <w:t xml:space="preserve">; </w:t>
      </w:r>
      <w:r w:rsidR="004F701A">
        <w:rPr>
          <w:rFonts w:ascii="Arial" w:hAnsi="Arial" w:cs="Arial"/>
          <w:sz w:val="28"/>
          <w:szCs w:val="28"/>
        </w:rPr>
        <w:t>Question and Answer</w:t>
      </w:r>
      <w:bookmarkEnd w:id="24"/>
    </w:p>
    <w:p w:rsidR="004F701A" w:rsidRPr="00796F3A" w:rsidRDefault="004F701A" w:rsidP="00FB2C89">
      <w:pPr>
        <w:pStyle w:val="NormalWeb"/>
        <w:spacing w:before="0" w:beforeAutospacing="0" w:after="240" w:afterAutospacing="0" w:line="276" w:lineRule="auto"/>
        <w:rPr>
          <w:rFonts w:ascii="Arial" w:eastAsiaTheme="minorEastAsia" w:hAnsi="Arial" w:cs="Arial"/>
          <w:color w:val="000000" w:themeColor="text1"/>
          <w:kern w:val="24"/>
        </w:rPr>
      </w:pPr>
      <w:r w:rsidRPr="00796F3A">
        <w:rPr>
          <w:rFonts w:ascii="Arial" w:eastAsiaTheme="minorEastAsia" w:hAnsi="Arial" w:cs="Arial"/>
          <w:color w:val="000000" w:themeColor="text1"/>
          <w:kern w:val="24"/>
        </w:rPr>
        <w:t>Question and Answer</w:t>
      </w:r>
    </w:p>
    <w:p w:rsidR="00796F3A" w:rsidRPr="00796F3A" w:rsidRDefault="00796F3A" w:rsidP="00796F3A">
      <w:pPr>
        <w:pStyle w:val="NormalWeb"/>
        <w:spacing w:before="240" w:beforeAutospacing="0" w:after="240" w:afterAutospacing="0"/>
        <w:rPr>
          <w:rFonts w:ascii="Arial" w:hAnsi="Arial" w:cs="Arial"/>
        </w:rPr>
      </w:pPr>
      <w:r w:rsidRPr="00796F3A">
        <w:rPr>
          <w:rFonts w:ascii="Arial" w:eastAsiaTheme="minorEastAsia" w:hAnsi="Arial" w:cs="Arial"/>
          <w:color w:val="000000" w:themeColor="text1"/>
          <w:kern w:val="24"/>
        </w:rPr>
        <w:t>This is a multiple choice question.</w:t>
      </w:r>
    </w:p>
    <w:p w:rsidR="004F701A" w:rsidRPr="006B76D9" w:rsidRDefault="004F701A" w:rsidP="00630309">
      <w:pPr>
        <w:pStyle w:val="NormalWeb"/>
        <w:spacing w:before="0" w:beforeAutospacing="0" w:after="0" w:afterAutospacing="0" w:line="276" w:lineRule="auto"/>
        <w:ind w:left="115"/>
        <w:rPr>
          <w:rFonts w:ascii="Arial" w:hAnsi="Arial" w:cs="Arial"/>
        </w:rPr>
      </w:pPr>
      <w:r w:rsidRPr="006B76D9">
        <w:rPr>
          <w:rFonts w:ascii="Arial" w:eastAsiaTheme="minorEastAsia" w:hAnsi="Arial" w:cs="Arial"/>
          <w:color w:val="000000" w:themeColor="text1"/>
          <w:kern w:val="24"/>
        </w:rPr>
        <w:t>Which of the following are differences between Non-Bundled Job Placement Services and Bundled Job Placement Services are:</w:t>
      </w:r>
    </w:p>
    <w:p w:rsidR="004F701A" w:rsidRPr="006B76D9" w:rsidRDefault="004F701A" w:rsidP="00630309">
      <w:pPr>
        <w:pStyle w:val="ListParagraph"/>
        <w:numPr>
          <w:ilvl w:val="1"/>
          <w:numId w:val="15"/>
        </w:numPr>
        <w:spacing w:line="276" w:lineRule="auto"/>
        <w:rPr>
          <w:rFonts w:ascii="Arial" w:hAnsi="Arial" w:cs="Arial"/>
        </w:rPr>
      </w:pPr>
      <w:r w:rsidRPr="006B76D9">
        <w:rPr>
          <w:rFonts w:ascii="Arial" w:eastAsiaTheme="minorEastAsia" w:hAnsi="Arial" w:cs="Arial"/>
          <w:color w:val="000000" w:themeColor="text1"/>
          <w:kern w:val="24"/>
        </w:rPr>
        <w:t>The Non-Bundled Job Placement services can be purchased separately by the counselor based on the services the consumer needs to</w:t>
      </w:r>
      <w:r w:rsidR="00BA3FA7">
        <w:rPr>
          <w:rFonts w:ascii="Arial" w:eastAsiaTheme="minorEastAsia" w:hAnsi="Arial" w:cs="Arial"/>
          <w:color w:val="000000" w:themeColor="text1"/>
          <w:kern w:val="24"/>
        </w:rPr>
        <w:t xml:space="preserve"> be ready for their job search.</w:t>
      </w:r>
    </w:p>
    <w:p w:rsidR="004F701A" w:rsidRPr="006B76D9" w:rsidRDefault="004F701A" w:rsidP="00630309">
      <w:pPr>
        <w:pStyle w:val="ListParagraph"/>
        <w:numPr>
          <w:ilvl w:val="1"/>
          <w:numId w:val="15"/>
        </w:numPr>
        <w:spacing w:line="276" w:lineRule="auto"/>
        <w:rPr>
          <w:rFonts w:ascii="Arial" w:hAnsi="Arial" w:cs="Arial"/>
        </w:rPr>
      </w:pPr>
      <w:r w:rsidRPr="006B76D9">
        <w:rPr>
          <w:rFonts w:ascii="Arial" w:eastAsiaTheme="minorEastAsia" w:hAnsi="Arial" w:cs="Arial"/>
          <w:color w:val="000000" w:themeColor="text1"/>
          <w:kern w:val="24"/>
        </w:rPr>
        <w:t>Bundled Job Placement services are designed for consumer</w:t>
      </w:r>
      <w:r w:rsidR="006B76D9">
        <w:rPr>
          <w:rFonts w:ascii="Arial" w:eastAsiaTheme="minorEastAsia" w:hAnsi="Arial" w:cs="Arial"/>
          <w:color w:val="000000" w:themeColor="text1"/>
          <w:kern w:val="24"/>
        </w:rPr>
        <w:t>s</w:t>
      </w:r>
      <w:r w:rsidRPr="006B76D9">
        <w:rPr>
          <w:rFonts w:ascii="Arial" w:eastAsiaTheme="minorEastAsia" w:hAnsi="Arial" w:cs="Arial"/>
          <w:color w:val="000000" w:themeColor="text1"/>
          <w:kern w:val="24"/>
        </w:rPr>
        <w:t xml:space="preserve"> who n</w:t>
      </w:r>
      <w:r w:rsidR="006B76D9">
        <w:rPr>
          <w:rFonts w:ascii="Arial" w:eastAsiaTheme="minorEastAsia" w:hAnsi="Arial" w:cs="Arial"/>
          <w:color w:val="000000" w:themeColor="text1"/>
          <w:kern w:val="24"/>
        </w:rPr>
        <w:t>eed</w:t>
      </w:r>
      <w:r w:rsidRPr="006B76D9">
        <w:rPr>
          <w:rFonts w:ascii="Arial" w:eastAsiaTheme="minorEastAsia" w:hAnsi="Arial" w:cs="Arial"/>
          <w:color w:val="000000" w:themeColor="text1"/>
          <w:kern w:val="24"/>
        </w:rPr>
        <w:t xml:space="preserve"> assistance in all areas of job search preparedness from the Job Placement Specialist.</w:t>
      </w:r>
    </w:p>
    <w:p w:rsidR="004F701A" w:rsidRPr="006B76D9" w:rsidRDefault="004F701A" w:rsidP="00630309">
      <w:pPr>
        <w:pStyle w:val="ListParagraph"/>
        <w:numPr>
          <w:ilvl w:val="1"/>
          <w:numId w:val="15"/>
        </w:numPr>
        <w:spacing w:line="276" w:lineRule="auto"/>
        <w:rPr>
          <w:rFonts w:ascii="Arial" w:hAnsi="Arial" w:cs="Arial"/>
        </w:rPr>
      </w:pPr>
      <w:r w:rsidRPr="006B76D9">
        <w:rPr>
          <w:rFonts w:ascii="Arial" w:eastAsiaTheme="minorEastAsia" w:hAnsi="Arial" w:cs="Arial"/>
          <w:color w:val="000000" w:themeColor="text1"/>
          <w:kern w:val="24"/>
        </w:rPr>
        <w:t>Non-Bundled Job Placement Services are designed to support the counselor in readying consumers on specific job search skills when DARS resources are not av</w:t>
      </w:r>
      <w:r w:rsidR="00BA3FA7">
        <w:rPr>
          <w:rFonts w:ascii="Arial" w:eastAsiaTheme="minorEastAsia" w:hAnsi="Arial" w:cs="Arial"/>
          <w:color w:val="000000" w:themeColor="text1"/>
          <w:kern w:val="24"/>
        </w:rPr>
        <w:t>ailable to provide the service.</w:t>
      </w:r>
    </w:p>
    <w:p w:rsidR="004F701A" w:rsidRPr="006B76D9" w:rsidRDefault="004F701A" w:rsidP="00630309">
      <w:pPr>
        <w:pStyle w:val="ListParagraph"/>
        <w:numPr>
          <w:ilvl w:val="1"/>
          <w:numId w:val="15"/>
        </w:numPr>
        <w:spacing w:line="276" w:lineRule="auto"/>
        <w:rPr>
          <w:rFonts w:ascii="Arial" w:hAnsi="Arial" w:cs="Arial"/>
        </w:rPr>
      </w:pPr>
      <w:r w:rsidRPr="006B76D9">
        <w:rPr>
          <w:rFonts w:ascii="Arial" w:eastAsiaTheme="minorEastAsia" w:hAnsi="Arial" w:cs="Arial"/>
          <w:color w:val="000000" w:themeColor="text1"/>
          <w:kern w:val="24"/>
        </w:rPr>
        <w:t>The Job Placement Specialist is not responsible for the actual Job Placement when Non-Bundled Job Pl</w:t>
      </w:r>
      <w:r w:rsidR="00BA3FA7">
        <w:rPr>
          <w:rFonts w:ascii="Arial" w:eastAsiaTheme="minorEastAsia" w:hAnsi="Arial" w:cs="Arial"/>
          <w:color w:val="000000" w:themeColor="text1"/>
          <w:kern w:val="24"/>
        </w:rPr>
        <w:t>acement Services are purchased.</w:t>
      </w:r>
    </w:p>
    <w:p w:rsidR="006B76D9" w:rsidRPr="00721664" w:rsidRDefault="004F701A" w:rsidP="00630309">
      <w:pPr>
        <w:pStyle w:val="ListParagraph"/>
        <w:numPr>
          <w:ilvl w:val="1"/>
          <w:numId w:val="15"/>
        </w:numPr>
        <w:spacing w:before="240" w:after="240" w:line="276" w:lineRule="auto"/>
        <w:rPr>
          <w:rFonts w:ascii="Arial" w:hAnsi="Arial" w:cs="Arial"/>
        </w:rPr>
      </w:pPr>
      <w:r w:rsidRPr="006B76D9">
        <w:rPr>
          <w:rFonts w:ascii="Arial" w:eastAsiaTheme="minorEastAsia" w:hAnsi="Arial" w:cs="Arial"/>
          <w:color w:val="000000" w:themeColor="text1"/>
          <w:kern w:val="24"/>
        </w:rPr>
        <w:t>All of the above</w:t>
      </w:r>
    </w:p>
    <w:p w:rsidR="00721664" w:rsidRDefault="00721664" w:rsidP="008F1792">
      <w:pPr>
        <w:rPr>
          <w:rFonts w:cs="Arial"/>
        </w:rPr>
      </w:pPr>
      <w:r w:rsidRPr="00721664">
        <w:rPr>
          <w:rFonts w:cs="Arial"/>
        </w:rPr>
        <w:t>Please pause the webinar and answer the question.</w:t>
      </w:r>
    </w:p>
    <w:p w:rsidR="00400C8B" w:rsidRPr="001E3F02" w:rsidRDefault="00400C8B" w:rsidP="00400C8B">
      <w:pPr>
        <w:pStyle w:val="Heading2"/>
        <w:spacing w:before="240"/>
        <w:rPr>
          <w:rFonts w:ascii="Arial" w:hAnsi="Arial" w:cs="Arial"/>
          <w:sz w:val="28"/>
          <w:szCs w:val="28"/>
        </w:rPr>
      </w:pPr>
      <w:bookmarkStart w:id="25" w:name="_Toc410114498"/>
      <w:r w:rsidRPr="001E3F02">
        <w:rPr>
          <w:rFonts w:ascii="Arial" w:hAnsi="Arial" w:cs="Arial"/>
          <w:sz w:val="28"/>
          <w:szCs w:val="28"/>
        </w:rPr>
        <w:t>Slide 1</w:t>
      </w:r>
      <w:r>
        <w:rPr>
          <w:rFonts w:ascii="Arial" w:hAnsi="Arial" w:cs="Arial"/>
          <w:sz w:val="28"/>
          <w:szCs w:val="28"/>
        </w:rPr>
        <w:t>8</w:t>
      </w:r>
      <w:r w:rsidRPr="001E3F02">
        <w:rPr>
          <w:rFonts w:ascii="Arial" w:hAnsi="Arial" w:cs="Arial"/>
          <w:sz w:val="28"/>
          <w:szCs w:val="28"/>
        </w:rPr>
        <w:t xml:space="preserve">; </w:t>
      </w:r>
      <w:r>
        <w:rPr>
          <w:rFonts w:ascii="Arial" w:hAnsi="Arial" w:cs="Arial"/>
          <w:sz w:val="28"/>
          <w:szCs w:val="28"/>
        </w:rPr>
        <w:t>Answer</w:t>
      </w:r>
      <w:bookmarkEnd w:id="25"/>
    </w:p>
    <w:p w:rsidR="00400C8B" w:rsidRPr="00721664" w:rsidRDefault="00400C8B" w:rsidP="00400C8B">
      <w:pPr>
        <w:rPr>
          <w:rFonts w:cs="Arial"/>
        </w:rPr>
      </w:pPr>
      <w:r>
        <w:rPr>
          <w:rFonts w:cs="Arial"/>
        </w:rPr>
        <w:t>The difference between Bundled Job Placement Services and Non-Bundled Job Placement is “E” all of the above.</w:t>
      </w:r>
    </w:p>
    <w:p w:rsidR="00FC0F71" w:rsidRPr="001E3F02" w:rsidRDefault="00400C8B" w:rsidP="008F1792">
      <w:pPr>
        <w:pStyle w:val="Heading2"/>
        <w:spacing w:before="0"/>
        <w:rPr>
          <w:rFonts w:ascii="Arial" w:hAnsi="Arial" w:cs="Arial"/>
          <w:sz w:val="28"/>
          <w:szCs w:val="28"/>
        </w:rPr>
      </w:pPr>
      <w:bookmarkStart w:id="26" w:name="_Toc410114499"/>
      <w:r>
        <w:rPr>
          <w:rFonts w:ascii="Arial" w:hAnsi="Arial" w:cs="Arial"/>
          <w:sz w:val="28"/>
          <w:szCs w:val="28"/>
        </w:rPr>
        <w:t>Slide 19</w:t>
      </w:r>
      <w:r w:rsidR="00FE3C03" w:rsidRPr="001E3F02">
        <w:rPr>
          <w:rFonts w:ascii="Arial" w:hAnsi="Arial" w:cs="Arial"/>
          <w:sz w:val="28"/>
          <w:szCs w:val="28"/>
        </w:rPr>
        <w:t xml:space="preserve">; </w:t>
      </w:r>
      <w:r w:rsidR="00C064FB">
        <w:rPr>
          <w:rFonts w:ascii="Arial" w:hAnsi="Arial" w:cs="Arial"/>
          <w:sz w:val="28"/>
          <w:szCs w:val="28"/>
        </w:rPr>
        <w:t>Overview</w:t>
      </w:r>
      <w:r>
        <w:rPr>
          <w:rFonts w:ascii="Arial" w:hAnsi="Arial" w:cs="Arial"/>
          <w:sz w:val="28"/>
          <w:szCs w:val="28"/>
        </w:rPr>
        <w:t xml:space="preserve"> of Non-Bundled Job Placement Services</w:t>
      </w:r>
      <w:bookmarkEnd w:id="26"/>
    </w:p>
    <w:p w:rsidR="00C064FB" w:rsidRDefault="00C064FB" w:rsidP="008F1792">
      <w:pPr>
        <w:spacing w:after="240" w:line="240" w:lineRule="auto"/>
        <w:rPr>
          <w:rFonts w:eastAsiaTheme="minorEastAsia" w:cs="Arial"/>
          <w:color w:val="000000" w:themeColor="text1"/>
          <w:kern w:val="24"/>
          <w:szCs w:val="24"/>
        </w:rPr>
      </w:pPr>
      <w:r w:rsidRPr="00B311D5">
        <w:rPr>
          <w:rFonts w:eastAsiaTheme="minorEastAsia" w:cs="Arial"/>
          <w:color w:val="000000" w:themeColor="text1"/>
          <w:kern w:val="24"/>
          <w:szCs w:val="24"/>
        </w:rPr>
        <w:t>Section 2 Title Slide:  Overview of Non-Bundled Job Placement Services</w:t>
      </w:r>
    </w:p>
    <w:p w:rsidR="00FB2C89" w:rsidRPr="00AB39D7" w:rsidRDefault="00FB2C89" w:rsidP="00FB2C89">
      <w:pPr>
        <w:pStyle w:val="NormalWeb"/>
        <w:spacing w:before="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FB2C89" w:rsidRDefault="00FB2C89" w:rsidP="00FB2C89">
      <w:pPr>
        <w:rPr>
          <w:rFonts w:eastAsiaTheme="majorEastAsia" w:cs="Arial"/>
          <w:b/>
          <w:bCs/>
          <w:color w:val="4F81BD" w:themeColor="accent1"/>
          <w:sz w:val="28"/>
          <w:szCs w:val="28"/>
        </w:rPr>
      </w:pPr>
      <w:r>
        <w:rPr>
          <w:rFonts w:eastAsiaTheme="minorEastAsia"/>
          <w:color w:val="000000" w:themeColor="text1"/>
          <w:kern w:val="24"/>
          <w:szCs w:val="24"/>
        </w:rPr>
        <w:fldChar w:fldCharType="end"/>
      </w:r>
      <w:r>
        <w:rPr>
          <w:rFonts w:cs="Arial"/>
          <w:sz w:val="28"/>
          <w:szCs w:val="28"/>
        </w:rPr>
        <w:br w:type="page"/>
      </w:r>
    </w:p>
    <w:p w:rsidR="00FC0F71" w:rsidRPr="001E3F02" w:rsidRDefault="00FC0F71" w:rsidP="005A36A1">
      <w:pPr>
        <w:pStyle w:val="Heading2"/>
        <w:spacing w:before="240"/>
        <w:rPr>
          <w:rFonts w:ascii="Arial" w:hAnsi="Arial" w:cs="Arial"/>
          <w:sz w:val="28"/>
          <w:szCs w:val="28"/>
        </w:rPr>
      </w:pPr>
      <w:bookmarkStart w:id="27" w:name="_Toc410114500"/>
      <w:r w:rsidRPr="001E3F02">
        <w:rPr>
          <w:rFonts w:ascii="Arial" w:hAnsi="Arial" w:cs="Arial"/>
          <w:sz w:val="28"/>
          <w:szCs w:val="28"/>
        </w:rPr>
        <w:t>Slide 2</w:t>
      </w:r>
      <w:r w:rsidR="00400C8B">
        <w:rPr>
          <w:rFonts w:ascii="Arial" w:hAnsi="Arial" w:cs="Arial"/>
          <w:sz w:val="28"/>
          <w:szCs w:val="28"/>
        </w:rPr>
        <w:t>0</w:t>
      </w:r>
      <w:r w:rsidR="00FE3C03" w:rsidRPr="001E3F02">
        <w:rPr>
          <w:rFonts w:ascii="Arial" w:hAnsi="Arial" w:cs="Arial"/>
          <w:sz w:val="28"/>
          <w:szCs w:val="28"/>
        </w:rPr>
        <w:t xml:space="preserve">; </w:t>
      </w:r>
      <w:r w:rsidR="00C064FB">
        <w:rPr>
          <w:rFonts w:ascii="Arial" w:hAnsi="Arial" w:cs="Arial"/>
          <w:sz w:val="28"/>
          <w:szCs w:val="28"/>
        </w:rPr>
        <w:t>Non-Bundled Job Placement Services</w:t>
      </w:r>
      <w:bookmarkEnd w:id="27"/>
    </w:p>
    <w:p w:rsidR="00C064FB" w:rsidRPr="00B311D5" w:rsidRDefault="00C064FB" w:rsidP="00630309">
      <w:pPr>
        <w:pStyle w:val="NormalWeb"/>
        <w:spacing w:before="0" w:beforeAutospacing="0" w:after="0" w:afterAutospacing="0" w:line="276" w:lineRule="auto"/>
        <w:rPr>
          <w:rFonts w:ascii="Arial" w:hAnsi="Arial" w:cs="Arial"/>
        </w:rPr>
      </w:pPr>
      <w:r w:rsidRPr="00B311D5">
        <w:rPr>
          <w:rFonts w:ascii="Arial" w:eastAsiaTheme="minorEastAsia" w:hAnsi="Arial" w:cs="Arial"/>
          <w:color w:val="000000" w:themeColor="text1"/>
          <w:kern w:val="24"/>
        </w:rPr>
        <w:t xml:space="preserve">Non-Bundled Job Placement Services are purchased from contracted providers when the consumer is going to </w:t>
      </w:r>
      <w:r w:rsidRPr="00B311D5">
        <w:rPr>
          <w:rFonts w:ascii="Arial" w:eastAsiaTheme="minorEastAsia" w:hAnsi="Arial" w:cs="Arial"/>
          <w:color w:val="000000" w:themeColor="text1"/>
          <w:kern w:val="24"/>
          <w:u w:val="single"/>
        </w:rPr>
        <w:t xml:space="preserve">need more assistance than the Counselor or DARS staff can provide </w:t>
      </w:r>
      <w:r w:rsidRPr="00B311D5">
        <w:rPr>
          <w:rFonts w:ascii="Arial" w:eastAsiaTheme="minorEastAsia" w:hAnsi="Arial" w:cs="Arial"/>
          <w:color w:val="000000" w:themeColor="text1"/>
          <w:kern w:val="24"/>
        </w:rPr>
        <w:t>related to a specific skill(s) or task(s) that needs to be completed for the consumer to gain employment.</w:t>
      </w:r>
    </w:p>
    <w:p w:rsidR="00C064FB" w:rsidRPr="00B311D5" w:rsidRDefault="00C064FB" w:rsidP="00630309">
      <w:pPr>
        <w:pStyle w:val="NormalWeb"/>
        <w:spacing w:before="240" w:beforeAutospacing="0" w:after="0" w:afterAutospacing="0" w:line="276" w:lineRule="auto"/>
        <w:rPr>
          <w:rFonts w:ascii="Arial" w:hAnsi="Arial" w:cs="Arial"/>
        </w:rPr>
      </w:pPr>
      <w:r w:rsidRPr="00B311D5">
        <w:rPr>
          <w:rFonts w:ascii="Arial" w:eastAsiaTheme="minorEastAsia" w:hAnsi="Arial" w:cs="Arial"/>
          <w:color w:val="000000" w:themeColor="text1"/>
          <w:kern w:val="24"/>
        </w:rPr>
        <w:t>Non-Bundled Job Placement Services include</w:t>
      </w:r>
    </w:p>
    <w:p w:rsidR="00C064FB" w:rsidRPr="00B311D5" w:rsidRDefault="00C064FB" w:rsidP="00630309">
      <w:pPr>
        <w:pStyle w:val="ListParagraph"/>
        <w:numPr>
          <w:ilvl w:val="0"/>
          <w:numId w:val="16"/>
        </w:numPr>
        <w:spacing w:line="276" w:lineRule="auto"/>
        <w:rPr>
          <w:rFonts w:ascii="Arial" w:hAnsi="Arial" w:cs="Arial"/>
        </w:rPr>
      </w:pPr>
      <w:r w:rsidRPr="00B311D5">
        <w:rPr>
          <w:rFonts w:ascii="Arial" w:eastAsiaTheme="minorEastAsia" w:hAnsi="Arial" w:cs="Arial"/>
          <w:color w:val="000000" w:themeColor="text1"/>
          <w:kern w:val="24"/>
        </w:rPr>
        <w:t>Employment Dat</w:t>
      </w:r>
      <w:r w:rsidR="00B311D5">
        <w:rPr>
          <w:rFonts w:ascii="Arial" w:eastAsiaTheme="minorEastAsia" w:hAnsi="Arial" w:cs="Arial"/>
          <w:color w:val="000000" w:themeColor="text1"/>
          <w:kern w:val="24"/>
        </w:rPr>
        <w:t>a Sheet and Resume development,</w:t>
      </w:r>
    </w:p>
    <w:p w:rsidR="00C064FB" w:rsidRPr="00B311D5" w:rsidRDefault="00C064FB" w:rsidP="00630309">
      <w:pPr>
        <w:pStyle w:val="ListParagraph"/>
        <w:numPr>
          <w:ilvl w:val="0"/>
          <w:numId w:val="16"/>
        </w:numPr>
        <w:spacing w:line="276" w:lineRule="auto"/>
        <w:rPr>
          <w:rFonts w:ascii="Arial" w:hAnsi="Arial" w:cs="Arial"/>
        </w:rPr>
      </w:pPr>
      <w:r w:rsidRPr="00B311D5">
        <w:rPr>
          <w:rFonts w:ascii="Arial" w:eastAsiaTheme="minorEastAsia" w:hAnsi="Arial" w:cs="Arial"/>
          <w:color w:val="000000" w:themeColor="text1"/>
          <w:kern w:val="24"/>
        </w:rPr>
        <w:t>Application Training and Completion,</w:t>
      </w:r>
    </w:p>
    <w:p w:rsidR="00C064FB" w:rsidRPr="00B311D5" w:rsidRDefault="00C064FB" w:rsidP="00630309">
      <w:pPr>
        <w:pStyle w:val="ListParagraph"/>
        <w:numPr>
          <w:ilvl w:val="0"/>
          <w:numId w:val="16"/>
        </w:numPr>
        <w:spacing w:line="276" w:lineRule="auto"/>
        <w:rPr>
          <w:rFonts w:ascii="Arial" w:hAnsi="Arial" w:cs="Arial"/>
        </w:rPr>
      </w:pPr>
      <w:r w:rsidRPr="00B311D5">
        <w:rPr>
          <w:rFonts w:ascii="Arial" w:eastAsiaTheme="minorEastAsia" w:hAnsi="Arial" w:cs="Arial"/>
          <w:color w:val="000000" w:themeColor="text1"/>
          <w:kern w:val="24"/>
        </w:rPr>
        <w:t>Interview Training.</w:t>
      </w:r>
    </w:p>
    <w:p w:rsidR="00C064FB" w:rsidRPr="00B311D5" w:rsidRDefault="00C064FB" w:rsidP="00630309">
      <w:pPr>
        <w:pStyle w:val="NormalWeb"/>
        <w:spacing w:before="240" w:beforeAutospacing="0" w:after="240" w:afterAutospacing="0" w:line="276" w:lineRule="auto"/>
        <w:rPr>
          <w:rFonts w:ascii="Arial" w:hAnsi="Arial" w:cs="Arial"/>
        </w:rPr>
      </w:pPr>
      <w:r w:rsidRPr="00B311D5">
        <w:rPr>
          <w:rFonts w:ascii="Arial" w:eastAsiaTheme="minorEastAsia" w:hAnsi="Arial" w:cs="Arial"/>
          <w:color w:val="000000" w:themeColor="text1"/>
          <w:kern w:val="24"/>
        </w:rPr>
        <w:t>Each of these services can be purchased separately.  DARS should only purchase the services needed by the consumer which DARS cannot provide by DARS staff, DARS Job Clubs, or resources that are offered within the consumer’s community as a comparable benefit.</w:t>
      </w:r>
    </w:p>
    <w:p w:rsidR="00C064FB" w:rsidRPr="00B311D5" w:rsidRDefault="00C064FB" w:rsidP="00630309">
      <w:pPr>
        <w:pStyle w:val="NormalWeb"/>
        <w:spacing w:before="240" w:beforeAutospacing="0" w:after="240" w:afterAutospacing="0" w:line="276" w:lineRule="auto"/>
        <w:rPr>
          <w:rFonts w:ascii="Arial" w:hAnsi="Arial" w:cs="Arial"/>
        </w:rPr>
      </w:pPr>
      <w:r w:rsidRPr="00B311D5">
        <w:rPr>
          <w:rFonts w:ascii="Arial" w:eastAsiaTheme="minorEastAsia" w:hAnsi="Arial" w:cs="Arial"/>
          <w:color w:val="000000" w:themeColor="text1"/>
          <w:kern w:val="24"/>
        </w:rPr>
        <w:t xml:space="preserve">Non-Bundled Job Placement Services are </w:t>
      </w:r>
      <w:r w:rsidRPr="00B311D5">
        <w:rPr>
          <w:rFonts w:ascii="Arial" w:eastAsiaTheme="minorEastAsia" w:hAnsi="Arial" w:cs="Arial"/>
          <w:color w:val="000000" w:themeColor="text1"/>
          <w:kern w:val="24"/>
          <w:u w:val="single"/>
        </w:rPr>
        <w:t>not</w:t>
      </w:r>
      <w:r w:rsidRPr="00B311D5">
        <w:rPr>
          <w:rFonts w:ascii="Arial" w:eastAsiaTheme="minorEastAsia" w:hAnsi="Arial" w:cs="Arial"/>
          <w:color w:val="000000" w:themeColor="text1"/>
          <w:kern w:val="24"/>
        </w:rPr>
        <w:t xml:space="preserve"> bought with Bundled Employment Services such as Basic Job Placement, Enhanced Job Placement or Supported Employment Services.</w:t>
      </w:r>
      <w:r w:rsidR="00511D9C">
        <w:rPr>
          <w:rFonts w:ascii="Arial" w:eastAsiaTheme="minorEastAsia" w:hAnsi="Arial" w:cs="Arial"/>
          <w:color w:val="000000" w:themeColor="text1"/>
          <w:kern w:val="24"/>
        </w:rPr>
        <w:t xml:space="preserve"> </w:t>
      </w:r>
      <w:r w:rsidRPr="00B311D5">
        <w:rPr>
          <w:rFonts w:ascii="Arial" w:eastAsiaTheme="minorEastAsia" w:hAnsi="Arial" w:cs="Arial"/>
          <w:color w:val="000000" w:themeColor="text1"/>
          <w:kern w:val="24"/>
        </w:rPr>
        <w:t xml:space="preserve"> Non-Bundled Job Placement Services are provided by DARS Contracted Providers for Job Placement Services.  The staff of the Employment Service Provider providing Non-Bundled Job Placement Services must be credentialed by UNTWISE for Job Placement Services.</w:t>
      </w:r>
    </w:p>
    <w:p w:rsidR="00FC0F71" w:rsidRPr="001E3F02" w:rsidRDefault="00FC0F71" w:rsidP="005A36A1">
      <w:pPr>
        <w:pStyle w:val="Heading2"/>
        <w:spacing w:before="240"/>
        <w:rPr>
          <w:rFonts w:ascii="Arial" w:hAnsi="Arial" w:cs="Arial"/>
          <w:sz w:val="28"/>
          <w:szCs w:val="28"/>
        </w:rPr>
      </w:pPr>
      <w:bookmarkStart w:id="28" w:name="_Toc410114501"/>
      <w:r w:rsidRPr="001E3F02">
        <w:rPr>
          <w:rFonts w:ascii="Arial" w:hAnsi="Arial" w:cs="Arial"/>
          <w:sz w:val="28"/>
          <w:szCs w:val="28"/>
        </w:rPr>
        <w:t>Slide 2</w:t>
      </w:r>
      <w:r w:rsidR="00400C8B">
        <w:rPr>
          <w:rFonts w:ascii="Arial" w:hAnsi="Arial" w:cs="Arial"/>
          <w:sz w:val="28"/>
          <w:szCs w:val="28"/>
        </w:rPr>
        <w:t>1</w:t>
      </w:r>
      <w:r w:rsidR="00FE3C03" w:rsidRPr="001E3F02">
        <w:rPr>
          <w:rFonts w:ascii="Arial" w:hAnsi="Arial" w:cs="Arial"/>
          <w:sz w:val="28"/>
          <w:szCs w:val="28"/>
        </w:rPr>
        <w:t xml:space="preserve">; </w:t>
      </w:r>
      <w:r w:rsidR="00C064FB">
        <w:rPr>
          <w:rFonts w:ascii="Arial" w:hAnsi="Arial" w:cs="Arial"/>
          <w:sz w:val="28"/>
          <w:szCs w:val="28"/>
        </w:rPr>
        <w:t>Non-Bundled Job Placement Services</w:t>
      </w:r>
      <w:bookmarkEnd w:id="28"/>
    </w:p>
    <w:p w:rsidR="00C064FB" w:rsidRPr="00B311D5" w:rsidRDefault="00C064FB" w:rsidP="005A36A1">
      <w:pPr>
        <w:spacing w:after="240"/>
        <w:rPr>
          <w:rFonts w:eastAsia="Times New Roman" w:cs="Arial"/>
          <w:szCs w:val="24"/>
        </w:rPr>
      </w:pPr>
      <w:r w:rsidRPr="00B311D5">
        <w:rPr>
          <w:rFonts w:eastAsiaTheme="minorEastAsia" w:cs="Arial"/>
          <w:color w:val="000000" w:themeColor="text1"/>
          <w:kern w:val="24"/>
          <w:szCs w:val="24"/>
        </w:rPr>
        <w:t>In Non-Bundled Job Placement Service, the Job Placement Specialist supplies initial instruction, assistance, monitoring and any resources and tools necessary to assist the consumer in accomplishing the Non-Bundled Services.</w:t>
      </w:r>
    </w:p>
    <w:p w:rsidR="00C064FB" w:rsidRDefault="00C064FB" w:rsidP="00276538">
      <w:pPr>
        <w:rPr>
          <w:rFonts w:eastAsiaTheme="minorEastAsia" w:cs="Arial"/>
          <w:color w:val="000000" w:themeColor="text1"/>
          <w:kern w:val="24"/>
          <w:szCs w:val="24"/>
        </w:rPr>
      </w:pPr>
      <w:r w:rsidRPr="00B311D5">
        <w:rPr>
          <w:rFonts w:eastAsiaTheme="minorEastAsia" w:cs="Arial"/>
          <w:color w:val="000000" w:themeColor="text1"/>
          <w:kern w:val="24"/>
          <w:szCs w:val="24"/>
        </w:rPr>
        <w:t>When necessary, the Job Placement Specialist completes tasks for the consumer.</w:t>
      </w:r>
    </w:p>
    <w:p w:rsidR="00276538" w:rsidRPr="00FB2C89" w:rsidRDefault="00276538" w:rsidP="00276538">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276538" w:rsidRDefault="00276538" w:rsidP="00276538">
      <w:pPr>
        <w:spacing w:after="0"/>
      </w:pPr>
      <w:r w:rsidRPr="00FB2C89">
        <w:rPr>
          <w:rFonts w:eastAsiaTheme="minorEastAsia"/>
          <w:color w:val="000000" w:themeColor="text1"/>
          <w:kern w:val="24"/>
          <w:szCs w:val="24"/>
        </w:rPr>
        <w:fldChar w:fldCharType="end"/>
      </w:r>
      <w:r>
        <w:br w:type="page"/>
      </w:r>
    </w:p>
    <w:p w:rsidR="000C5B5F" w:rsidRPr="001E3F02" w:rsidRDefault="000C5B5F" w:rsidP="005A36A1">
      <w:pPr>
        <w:pStyle w:val="Heading2"/>
        <w:spacing w:before="240"/>
        <w:rPr>
          <w:rFonts w:ascii="Arial" w:hAnsi="Arial" w:cs="Arial"/>
          <w:sz w:val="28"/>
          <w:szCs w:val="28"/>
        </w:rPr>
      </w:pPr>
      <w:bookmarkStart w:id="29" w:name="_Toc410114502"/>
      <w:r w:rsidRPr="001E3F02">
        <w:rPr>
          <w:rFonts w:ascii="Arial" w:hAnsi="Arial" w:cs="Arial"/>
          <w:sz w:val="28"/>
          <w:szCs w:val="28"/>
        </w:rPr>
        <w:t>Slide 2</w:t>
      </w:r>
      <w:r w:rsidR="00400C8B">
        <w:rPr>
          <w:rFonts w:ascii="Arial" w:hAnsi="Arial" w:cs="Arial"/>
          <w:sz w:val="28"/>
          <w:szCs w:val="28"/>
        </w:rPr>
        <w:t>2</w:t>
      </w:r>
      <w:r w:rsidRPr="001E3F02">
        <w:rPr>
          <w:rFonts w:ascii="Arial" w:hAnsi="Arial" w:cs="Arial"/>
          <w:sz w:val="28"/>
          <w:szCs w:val="28"/>
        </w:rPr>
        <w:t xml:space="preserve">; </w:t>
      </w:r>
      <w:r w:rsidR="00C064FB">
        <w:rPr>
          <w:rFonts w:ascii="Arial" w:hAnsi="Arial" w:cs="Arial"/>
          <w:sz w:val="28"/>
          <w:szCs w:val="28"/>
        </w:rPr>
        <w:t>Non-Bundled Job Placement Services</w:t>
      </w:r>
      <w:bookmarkEnd w:id="29"/>
    </w:p>
    <w:p w:rsidR="00C064FB" w:rsidRPr="005F4EAF" w:rsidRDefault="00C064FB" w:rsidP="005A36A1">
      <w:pPr>
        <w:spacing w:after="240"/>
        <w:rPr>
          <w:rFonts w:eastAsia="Times New Roman" w:cs="Arial"/>
          <w:szCs w:val="24"/>
        </w:rPr>
      </w:pPr>
      <w:r w:rsidRPr="005F4EAF">
        <w:rPr>
          <w:rFonts w:eastAsiaTheme="minorEastAsia" w:cs="Arial"/>
          <w:color w:val="000000" w:themeColor="text1"/>
          <w:kern w:val="24"/>
          <w:szCs w:val="24"/>
        </w:rPr>
        <w:t xml:space="preserve">Each Non-Bundled Job Placement Service should be purchased </w:t>
      </w:r>
      <w:r w:rsidRPr="005F4EAF">
        <w:rPr>
          <w:rFonts w:eastAsiaTheme="minorEastAsia" w:cs="Arial"/>
          <w:b/>
          <w:bCs/>
          <w:color w:val="000000" w:themeColor="text1"/>
          <w:kern w:val="24"/>
          <w:szCs w:val="24"/>
        </w:rPr>
        <w:t>only</w:t>
      </w:r>
      <w:r w:rsidR="00511D9C">
        <w:rPr>
          <w:rFonts w:eastAsiaTheme="minorEastAsia" w:cs="Arial"/>
          <w:color w:val="000000" w:themeColor="text1"/>
          <w:kern w:val="24"/>
          <w:szCs w:val="24"/>
        </w:rPr>
        <w:t xml:space="preserve"> once for a consumer.</w:t>
      </w:r>
    </w:p>
    <w:p w:rsidR="00C064FB" w:rsidRPr="005F4EAF" w:rsidRDefault="00C064FB" w:rsidP="00630309">
      <w:pPr>
        <w:spacing w:after="0"/>
        <w:rPr>
          <w:rFonts w:eastAsia="Times New Roman" w:cs="Arial"/>
          <w:szCs w:val="24"/>
        </w:rPr>
      </w:pPr>
      <w:r w:rsidRPr="005F4EAF">
        <w:rPr>
          <w:rFonts w:eastAsiaTheme="minorEastAsia" w:cs="Arial"/>
          <w:color w:val="000000" w:themeColor="text1"/>
          <w:kern w:val="24"/>
          <w:szCs w:val="24"/>
        </w:rPr>
        <w:t xml:space="preserve">On the rare occasion that a Non-Bundled Job Placement Service may need to be purchased more than once to ensure the consumer gains the training and support necessary to be successful, a DARS 3472, Contract Service Modification, must be completed. </w:t>
      </w:r>
      <w:r w:rsidR="00511D9C">
        <w:rPr>
          <w:rFonts w:eastAsiaTheme="minorEastAsia" w:cs="Arial"/>
          <w:color w:val="000000" w:themeColor="text1"/>
          <w:kern w:val="24"/>
          <w:szCs w:val="24"/>
        </w:rPr>
        <w:t xml:space="preserve"> </w:t>
      </w:r>
      <w:r w:rsidRPr="005F4EAF">
        <w:rPr>
          <w:rFonts w:eastAsiaTheme="minorEastAsia" w:cs="Arial"/>
          <w:color w:val="000000" w:themeColor="text1"/>
          <w:kern w:val="24"/>
          <w:szCs w:val="24"/>
        </w:rPr>
        <w:t xml:space="preserve">The DARS 3472 must be reviewed by the Area Manager and approved by the Regional Director per RPM 7.5.8 before the service is re-purchased. </w:t>
      </w:r>
      <w:r w:rsidR="00511D9C">
        <w:rPr>
          <w:rFonts w:eastAsiaTheme="minorEastAsia" w:cs="Arial"/>
          <w:color w:val="000000" w:themeColor="text1"/>
          <w:kern w:val="24"/>
          <w:szCs w:val="24"/>
        </w:rPr>
        <w:t xml:space="preserve"> </w:t>
      </w:r>
      <w:r w:rsidRPr="005F4EAF">
        <w:rPr>
          <w:rFonts w:eastAsiaTheme="minorEastAsia" w:cs="Arial"/>
          <w:color w:val="000000" w:themeColor="text1"/>
          <w:kern w:val="24"/>
          <w:szCs w:val="24"/>
        </w:rPr>
        <w:t>Please note the DARS 3472 is considered to be an exception to the Employment Service Providers contracts.</w:t>
      </w:r>
    </w:p>
    <w:p w:rsidR="00C064FB" w:rsidRPr="005F4EAF" w:rsidRDefault="00C064FB" w:rsidP="00630309">
      <w:pPr>
        <w:spacing w:before="240" w:after="240"/>
        <w:rPr>
          <w:rFonts w:eastAsia="Times New Roman" w:cs="Arial"/>
          <w:szCs w:val="24"/>
        </w:rPr>
      </w:pPr>
      <w:r w:rsidRPr="005F4EAF">
        <w:rPr>
          <w:rFonts w:eastAsiaTheme="minorEastAsia" w:cs="Arial"/>
          <w:color w:val="000000" w:themeColor="text1"/>
          <w:kern w:val="24"/>
          <w:szCs w:val="24"/>
        </w:rPr>
        <w:t>The DARS 3472 must be submitted with the invoice and kept in the DARS and CRP’s consumer file.</w:t>
      </w:r>
    </w:p>
    <w:p w:rsidR="00C064FB" w:rsidRDefault="00C064FB" w:rsidP="00630309">
      <w:pPr>
        <w:spacing w:before="240" w:after="240"/>
        <w:rPr>
          <w:rFonts w:eastAsiaTheme="minorEastAsia" w:cs="Arial"/>
          <w:color w:val="000000" w:themeColor="text1"/>
          <w:kern w:val="24"/>
          <w:szCs w:val="24"/>
        </w:rPr>
      </w:pPr>
      <w:r w:rsidRPr="005F4EAF">
        <w:rPr>
          <w:rFonts w:eastAsiaTheme="minorEastAsia" w:cs="Arial"/>
          <w:color w:val="000000" w:themeColor="text1"/>
          <w:kern w:val="24"/>
          <w:szCs w:val="24"/>
        </w:rPr>
        <w:t>Non-Bundled Job Placement Services can be purchased with On the Job Training, Apprenticeship, and Job Skills Training and Job Coaching when appropriate</w:t>
      </w:r>
      <w:r w:rsidR="00511D9C">
        <w:rPr>
          <w:rFonts w:eastAsiaTheme="minorEastAsia" w:cs="Arial"/>
          <w:color w:val="000000" w:themeColor="text1"/>
          <w:kern w:val="24"/>
          <w:szCs w:val="24"/>
        </w:rPr>
        <w:t>.</w:t>
      </w:r>
    </w:p>
    <w:p w:rsidR="00FC0F71" w:rsidRPr="00FB2C89" w:rsidRDefault="00FC0F71" w:rsidP="00FB2C89">
      <w:pPr>
        <w:pStyle w:val="Heading2"/>
        <w:rPr>
          <w:rFonts w:ascii="Arial" w:hAnsi="Arial" w:cs="Arial"/>
          <w:sz w:val="28"/>
          <w:szCs w:val="28"/>
        </w:rPr>
      </w:pPr>
      <w:bookmarkStart w:id="30" w:name="_Toc410114503"/>
      <w:r w:rsidRPr="00FB2C89">
        <w:rPr>
          <w:rFonts w:ascii="Arial" w:hAnsi="Arial" w:cs="Arial"/>
          <w:sz w:val="28"/>
          <w:szCs w:val="28"/>
        </w:rPr>
        <w:t>Slide 2</w:t>
      </w:r>
      <w:r w:rsidR="00400C8B">
        <w:rPr>
          <w:rFonts w:ascii="Arial" w:hAnsi="Arial" w:cs="Arial"/>
          <w:sz w:val="28"/>
          <w:szCs w:val="28"/>
        </w:rPr>
        <w:t>3</w:t>
      </w:r>
      <w:r w:rsidR="00C96291" w:rsidRPr="00FB2C89">
        <w:rPr>
          <w:rFonts w:ascii="Arial" w:hAnsi="Arial" w:cs="Arial"/>
          <w:sz w:val="28"/>
          <w:szCs w:val="28"/>
        </w:rPr>
        <w:t xml:space="preserve">; </w:t>
      </w:r>
      <w:r w:rsidR="00C064FB" w:rsidRPr="00FB2C89">
        <w:rPr>
          <w:rFonts w:ascii="Arial" w:hAnsi="Arial" w:cs="Arial"/>
          <w:sz w:val="28"/>
          <w:szCs w:val="28"/>
        </w:rPr>
        <w:t>Non-Bundled Job Placement Services</w:t>
      </w:r>
      <w:bookmarkEnd w:id="30"/>
    </w:p>
    <w:p w:rsidR="00C064FB" w:rsidRPr="005F4EAF" w:rsidRDefault="00C064FB" w:rsidP="00630309">
      <w:pPr>
        <w:pStyle w:val="NormalWeb"/>
        <w:spacing w:before="0" w:beforeAutospacing="0" w:after="0" w:afterAutospacing="0" w:line="276" w:lineRule="auto"/>
        <w:rPr>
          <w:rFonts w:ascii="Arial" w:hAnsi="Arial" w:cs="Arial"/>
        </w:rPr>
      </w:pPr>
      <w:r w:rsidRPr="005F4EAF">
        <w:rPr>
          <w:rFonts w:ascii="Arial" w:eastAsiaTheme="minorEastAsia" w:hAnsi="Arial" w:cs="Arial"/>
          <w:color w:val="000000" w:themeColor="text1"/>
          <w:kern w:val="24"/>
        </w:rPr>
        <w:t>Non-Bundled Job Placement Services include</w:t>
      </w:r>
    </w:p>
    <w:p w:rsidR="00C064FB" w:rsidRPr="005F4EAF" w:rsidRDefault="00C064FB" w:rsidP="00630309">
      <w:pPr>
        <w:pStyle w:val="ListParagraph"/>
        <w:numPr>
          <w:ilvl w:val="0"/>
          <w:numId w:val="17"/>
        </w:numPr>
        <w:spacing w:line="276" w:lineRule="auto"/>
        <w:rPr>
          <w:rFonts w:ascii="Arial" w:hAnsi="Arial" w:cs="Arial"/>
        </w:rPr>
      </w:pPr>
      <w:r w:rsidRPr="005F4EAF">
        <w:rPr>
          <w:rFonts w:ascii="Arial" w:eastAsiaTheme="minorEastAsia" w:hAnsi="Arial" w:cs="Arial"/>
          <w:color w:val="000000" w:themeColor="text1"/>
          <w:kern w:val="24"/>
        </w:rPr>
        <w:t>Job Application Training and Completion;</w:t>
      </w:r>
    </w:p>
    <w:p w:rsidR="00C064FB" w:rsidRPr="005F4EAF" w:rsidRDefault="00C064FB" w:rsidP="00630309">
      <w:pPr>
        <w:pStyle w:val="ListParagraph"/>
        <w:numPr>
          <w:ilvl w:val="0"/>
          <w:numId w:val="17"/>
        </w:numPr>
        <w:spacing w:line="276" w:lineRule="auto"/>
        <w:rPr>
          <w:rFonts w:ascii="Arial" w:hAnsi="Arial" w:cs="Arial"/>
        </w:rPr>
      </w:pPr>
      <w:r w:rsidRPr="005F4EAF">
        <w:rPr>
          <w:rFonts w:ascii="Arial" w:eastAsiaTheme="minorEastAsia" w:hAnsi="Arial" w:cs="Arial"/>
          <w:color w:val="000000" w:themeColor="text1"/>
          <w:kern w:val="24"/>
        </w:rPr>
        <w:t>Employment Data Sheet/Resume- Completion for Consumer;</w:t>
      </w:r>
    </w:p>
    <w:p w:rsidR="00C064FB" w:rsidRPr="005F4EAF" w:rsidRDefault="00C064FB" w:rsidP="00630309">
      <w:pPr>
        <w:pStyle w:val="ListParagraph"/>
        <w:numPr>
          <w:ilvl w:val="0"/>
          <w:numId w:val="17"/>
        </w:numPr>
        <w:spacing w:line="276" w:lineRule="auto"/>
        <w:rPr>
          <w:rFonts w:ascii="Arial" w:hAnsi="Arial" w:cs="Arial"/>
        </w:rPr>
      </w:pPr>
      <w:r w:rsidRPr="005F4EAF">
        <w:rPr>
          <w:rFonts w:ascii="Arial" w:eastAsiaTheme="minorEastAsia" w:hAnsi="Arial" w:cs="Arial"/>
          <w:color w:val="000000" w:themeColor="text1"/>
          <w:kern w:val="24"/>
        </w:rPr>
        <w:t>Employment Data Sheet/Resume- Consumer Instruction with Employment Data Sheet or Resume submitted and</w:t>
      </w:r>
    </w:p>
    <w:p w:rsidR="00C064FB" w:rsidRPr="005F4EAF" w:rsidRDefault="005F4EAF" w:rsidP="00630309">
      <w:pPr>
        <w:pStyle w:val="ListParagraph"/>
        <w:numPr>
          <w:ilvl w:val="0"/>
          <w:numId w:val="17"/>
        </w:numPr>
        <w:spacing w:before="240" w:after="240" w:line="276" w:lineRule="auto"/>
        <w:rPr>
          <w:rFonts w:ascii="Arial" w:hAnsi="Arial" w:cs="Arial"/>
        </w:rPr>
      </w:pPr>
      <w:r>
        <w:rPr>
          <w:rFonts w:ascii="Arial" w:eastAsiaTheme="minorEastAsia" w:hAnsi="Arial" w:cs="Arial"/>
          <w:color w:val="000000" w:themeColor="text1"/>
          <w:kern w:val="24"/>
        </w:rPr>
        <w:t>Interview Training.</w:t>
      </w:r>
    </w:p>
    <w:p w:rsidR="00C064FB" w:rsidRDefault="00C064FB" w:rsidP="00511D9C">
      <w:pPr>
        <w:pStyle w:val="NormalWeb"/>
        <w:spacing w:before="240" w:beforeAutospacing="0" w:after="240" w:afterAutospacing="0"/>
        <w:rPr>
          <w:rFonts w:ascii="Arial" w:eastAsiaTheme="minorEastAsia" w:hAnsi="Arial" w:cs="Arial"/>
          <w:color w:val="000000" w:themeColor="text1"/>
          <w:kern w:val="24"/>
        </w:rPr>
      </w:pPr>
      <w:r w:rsidRPr="005F4EAF">
        <w:rPr>
          <w:rFonts w:ascii="Arial" w:eastAsiaTheme="minorEastAsia" w:hAnsi="Arial" w:cs="Arial"/>
          <w:color w:val="000000" w:themeColor="text1"/>
          <w:kern w:val="24"/>
        </w:rPr>
        <w:t>We will review each of the se</w:t>
      </w:r>
      <w:r w:rsidR="00727EE5">
        <w:rPr>
          <w:rFonts w:ascii="Arial" w:eastAsiaTheme="minorEastAsia" w:hAnsi="Arial" w:cs="Arial"/>
          <w:color w:val="000000" w:themeColor="text1"/>
          <w:kern w:val="24"/>
        </w:rPr>
        <w:t xml:space="preserve">rvices in the </w:t>
      </w:r>
      <w:r w:rsidR="00382879">
        <w:rPr>
          <w:rFonts w:ascii="Arial" w:eastAsiaTheme="minorEastAsia" w:hAnsi="Arial" w:cs="Arial"/>
          <w:color w:val="000000" w:themeColor="text1"/>
          <w:kern w:val="24"/>
        </w:rPr>
        <w:t>slides that follow.</w:t>
      </w:r>
    </w:p>
    <w:p w:rsidR="000C5B5F" w:rsidRPr="00511D9C" w:rsidRDefault="00595EEB" w:rsidP="005A36A1">
      <w:pPr>
        <w:pStyle w:val="Heading2"/>
        <w:spacing w:before="240"/>
        <w:rPr>
          <w:rFonts w:ascii="Arial" w:hAnsi="Arial" w:cs="Arial"/>
          <w:sz w:val="28"/>
          <w:szCs w:val="28"/>
        </w:rPr>
      </w:pPr>
      <w:bookmarkStart w:id="31" w:name="_Toc410114504"/>
      <w:r>
        <w:rPr>
          <w:rFonts w:ascii="Arial" w:hAnsi="Arial" w:cs="Arial"/>
          <w:sz w:val="28"/>
          <w:szCs w:val="28"/>
        </w:rPr>
        <w:t>Slide 24</w:t>
      </w:r>
      <w:r w:rsidR="000C5B5F" w:rsidRPr="00511D9C">
        <w:rPr>
          <w:rFonts w:ascii="Arial" w:hAnsi="Arial" w:cs="Arial"/>
          <w:sz w:val="28"/>
          <w:szCs w:val="28"/>
        </w:rPr>
        <w:t xml:space="preserve">; </w:t>
      </w:r>
      <w:r>
        <w:rPr>
          <w:rFonts w:ascii="Arial" w:hAnsi="Arial" w:cs="Arial"/>
          <w:sz w:val="28"/>
          <w:szCs w:val="28"/>
        </w:rPr>
        <w:t>Non-Bundled Services</w:t>
      </w:r>
      <w:r w:rsidR="00C064FB" w:rsidRPr="00511D9C">
        <w:rPr>
          <w:rFonts w:ascii="Arial" w:hAnsi="Arial" w:cs="Arial"/>
          <w:sz w:val="28"/>
          <w:szCs w:val="28"/>
        </w:rPr>
        <w:t xml:space="preserve"> Facts</w:t>
      </w:r>
      <w:bookmarkEnd w:id="31"/>
    </w:p>
    <w:p w:rsidR="00C064FB" w:rsidRPr="00511D9C" w:rsidRDefault="00C064FB" w:rsidP="00630309">
      <w:pPr>
        <w:spacing w:before="240" w:after="240"/>
        <w:rPr>
          <w:rFonts w:eastAsia="Times New Roman" w:cs="Arial"/>
          <w:szCs w:val="24"/>
        </w:rPr>
      </w:pPr>
      <w:r w:rsidRPr="00511D9C">
        <w:rPr>
          <w:rFonts w:eastAsiaTheme="minorEastAsia" w:cs="Arial"/>
          <w:color w:val="000000" w:themeColor="text1"/>
          <w:kern w:val="24"/>
          <w:szCs w:val="24"/>
        </w:rPr>
        <w:t>Each Non-Bundled Job Placement Service should be purc</w:t>
      </w:r>
      <w:r w:rsidR="00B13333">
        <w:rPr>
          <w:rFonts w:eastAsiaTheme="minorEastAsia" w:cs="Arial"/>
          <w:color w:val="000000" w:themeColor="text1"/>
          <w:kern w:val="24"/>
          <w:szCs w:val="24"/>
        </w:rPr>
        <w:t>hased only once for a consumer.</w:t>
      </w:r>
    </w:p>
    <w:p w:rsidR="00C064FB" w:rsidRDefault="00C064FB" w:rsidP="00276538">
      <w:pPr>
        <w:rPr>
          <w:rFonts w:eastAsiaTheme="minorEastAsia" w:cs="Arial"/>
          <w:color w:val="000000" w:themeColor="text1"/>
          <w:kern w:val="24"/>
          <w:szCs w:val="24"/>
        </w:rPr>
      </w:pPr>
      <w:r w:rsidRPr="00511D9C">
        <w:rPr>
          <w:rFonts w:eastAsiaTheme="minorEastAsia" w:cs="Arial"/>
          <w:color w:val="000000" w:themeColor="text1"/>
          <w:kern w:val="24"/>
          <w:szCs w:val="24"/>
        </w:rPr>
        <w:t>If any Non-Bundled Job Placement Service is invoiced prior to the consumer being referred to Bundled Job Placement a reduction payment for the Non-Bundled Job Placement Service must be applied to the Bundled Job Placement cost.</w:t>
      </w:r>
    </w:p>
    <w:p w:rsidR="00276538" w:rsidRPr="00FB2C89" w:rsidRDefault="00276538" w:rsidP="00276538">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276538" w:rsidRDefault="00276538" w:rsidP="00276538">
      <w:pPr>
        <w:spacing w:after="0"/>
      </w:pPr>
      <w:r w:rsidRPr="00FB2C89">
        <w:rPr>
          <w:rFonts w:eastAsiaTheme="minorEastAsia"/>
          <w:color w:val="000000" w:themeColor="text1"/>
          <w:kern w:val="24"/>
          <w:szCs w:val="24"/>
        </w:rPr>
        <w:fldChar w:fldCharType="end"/>
      </w:r>
      <w:r>
        <w:br w:type="page"/>
      </w:r>
    </w:p>
    <w:p w:rsidR="000C5B5F" w:rsidRPr="001E3F02" w:rsidRDefault="000C5B5F" w:rsidP="005A36A1">
      <w:pPr>
        <w:pStyle w:val="Heading2"/>
        <w:spacing w:before="240"/>
        <w:rPr>
          <w:rFonts w:ascii="Arial" w:hAnsi="Arial" w:cs="Arial"/>
          <w:sz w:val="28"/>
          <w:szCs w:val="28"/>
        </w:rPr>
      </w:pPr>
      <w:bookmarkStart w:id="32" w:name="_Toc410114505"/>
      <w:r w:rsidRPr="001E3F02">
        <w:rPr>
          <w:rFonts w:ascii="Arial" w:hAnsi="Arial" w:cs="Arial"/>
          <w:sz w:val="28"/>
          <w:szCs w:val="28"/>
        </w:rPr>
        <w:t>Slide 2</w:t>
      </w:r>
      <w:r w:rsidR="00595EEB">
        <w:rPr>
          <w:rFonts w:ascii="Arial" w:hAnsi="Arial" w:cs="Arial"/>
          <w:sz w:val="28"/>
          <w:szCs w:val="28"/>
        </w:rPr>
        <w:t>5</w:t>
      </w:r>
      <w:r w:rsidRPr="001E3F02">
        <w:rPr>
          <w:rFonts w:ascii="Arial" w:hAnsi="Arial" w:cs="Arial"/>
          <w:sz w:val="28"/>
          <w:szCs w:val="28"/>
        </w:rPr>
        <w:t xml:space="preserve">; </w:t>
      </w:r>
      <w:r w:rsidR="00C064FB">
        <w:rPr>
          <w:rFonts w:ascii="Arial" w:hAnsi="Arial" w:cs="Arial"/>
          <w:sz w:val="28"/>
          <w:szCs w:val="28"/>
        </w:rPr>
        <w:t>Deaf Employment Premium Service</w:t>
      </w:r>
      <w:bookmarkEnd w:id="32"/>
    </w:p>
    <w:p w:rsidR="00C064FB" w:rsidRPr="00511D9C" w:rsidRDefault="00C064FB" w:rsidP="005A36A1">
      <w:pPr>
        <w:pStyle w:val="NormalWeb"/>
        <w:spacing w:before="0" w:beforeAutospacing="0" w:after="240" w:afterAutospacing="0" w:line="276" w:lineRule="auto"/>
        <w:rPr>
          <w:rFonts w:ascii="Arial" w:hAnsi="Arial" w:cs="Arial"/>
        </w:rPr>
      </w:pPr>
      <w:r w:rsidRPr="00511D9C">
        <w:rPr>
          <w:rFonts w:ascii="Arial" w:eastAsiaTheme="minorEastAsia" w:hAnsi="Arial" w:cs="Arial"/>
          <w:color w:val="000000" w:themeColor="text1"/>
          <w:kern w:val="24"/>
        </w:rPr>
        <w:t xml:space="preserve">If Deaf Employment Premium Service was authorized by purchase order, the Job Placement Specialist is qualified to provide the service, the invoice will be paid after the DARS1871, Summary of Non-Bundled Employment </w:t>
      </w:r>
      <w:r w:rsidR="00B13333">
        <w:rPr>
          <w:rFonts w:ascii="Arial" w:eastAsiaTheme="minorEastAsia" w:hAnsi="Arial" w:cs="Arial"/>
          <w:color w:val="000000" w:themeColor="text1"/>
          <w:kern w:val="24"/>
        </w:rPr>
        <w:t>Service(s) Report, is approved.</w:t>
      </w:r>
    </w:p>
    <w:p w:rsidR="00C064FB" w:rsidRPr="00511D9C" w:rsidRDefault="00C064FB" w:rsidP="00630309">
      <w:pPr>
        <w:pStyle w:val="NormalWeb"/>
        <w:spacing w:before="0" w:beforeAutospacing="0" w:after="0" w:afterAutospacing="0" w:line="276" w:lineRule="auto"/>
        <w:rPr>
          <w:rFonts w:ascii="Arial" w:hAnsi="Arial" w:cs="Arial"/>
        </w:rPr>
      </w:pPr>
      <w:r w:rsidRPr="00511D9C">
        <w:rPr>
          <w:rFonts w:ascii="Arial" w:eastAsiaTheme="minorEastAsia" w:hAnsi="Arial" w:cs="Arial"/>
          <w:color w:val="000000" w:themeColor="text1"/>
          <w:kern w:val="24"/>
        </w:rPr>
        <w:t xml:space="preserve">The Job Placement Specialist must prove proficiency in sign language </w:t>
      </w:r>
      <w:r w:rsidR="00B13333">
        <w:rPr>
          <w:rFonts w:ascii="Arial" w:eastAsiaTheme="minorEastAsia" w:hAnsi="Arial" w:cs="Arial"/>
          <w:color w:val="000000" w:themeColor="text1"/>
          <w:kern w:val="24"/>
        </w:rPr>
        <w:t>by evidence of either holding a</w:t>
      </w:r>
    </w:p>
    <w:p w:rsidR="00C064FB" w:rsidRPr="00511D9C" w:rsidRDefault="00C064FB" w:rsidP="00630309">
      <w:pPr>
        <w:pStyle w:val="ListParagraph"/>
        <w:numPr>
          <w:ilvl w:val="1"/>
          <w:numId w:val="18"/>
        </w:numPr>
        <w:spacing w:line="276" w:lineRule="auto"/>
        <w:rPr>
          <w:rFonts w:ascii="Arial" w:hAnsi="Arial" w:cs="Arial"/>
        </w:rPr>
      </w:pPr>
      <w:r w:rsidRPr="00511D9C">
        <w:rPr>
          <w:rFonts w:ascii="Arial" w:eastAsiaTheme="minorEastAsia" w:hAnsi="Arial" w:cs="Arial"/>
          <w:color w:val="000000" w:themeColor="text1"/>
          <w:kern w:val="24"/>
        </w:rPr>
        <w:t>Board of Evaluation for Interpreters for the Deaf (BEI) certification,</w:t>
      </w:r>
    </w:p>
    <w:p w:rsidR="00C064FB" w:rsidRPr="00511D9C" w:rsidRDefault="00C064FB" w:rsidP="00630309">
      <w:pPr>
        <w:pStyle w:val="ListParagraph"/>
        <w:numPr>
          <w:ilvl w:val="1"/>
          <w:numId w:val="18"/>
        </w:numPr>
        <w:spacing w:line="276" w:lineRule="auto"/>
        <w:rPr>
          <w:rFonts w:ascii="Arial" w:hAnsi="Arial" w:cs="Arial"/>
        </w:rPr>
      </w:pPr>
      <w:r w:rsidRPr="00511D9C">
        <w:rPr>
          <w:rFonts w:ascii="Arial" w:eastAsiaTheme="minorEastAsia" w:hAnsi="Arial" w:cs="Arial"/>
          <w:color w:val="000000" w:themeColor="text1"/>
          <w:kern w:val="24"/>
        </w:rPr>
        <w:t>a Registry of Interpreters for t</w:t>
      </w:r>
      <w:r w:rsidR="00B13333">
        <w:rPr>
          <w:rFonts w:ascii="Arial" w:eastAsiaTheme="minorEastAsia" w:hAnsi="Arial" w:cs="Arial"/>
          <w:color w:val="000000" w:themeColor="text1"/>
          <w:kern w:val="24"/>
        </w:rPr>
        <w:t>he Deaf (RID) certification, or</w:t>
      </w:r>
    </w:p>
    <w:p w:rsidR="00C064FB" w:rsidRPr="00511D9C" w:rsidRDefault="00C064FB" w:rsidP="00630309">
      <w:pPr>
        <w:pStyle w:val="ListParagraph"/>
        <w:numPr>
          <w:ilvl w:val="1"/>
          <w:numId w:val="18"/>
        </w:numPr>
        <w:spacing w:before="240" w:after="240" w:line="276" w:lineRule="auto"/>
        <w:rPr>
          <w:rFonts w:ascii="Arial" w:hAnsi="Arial" w:cs="Arial"/>
        </w:rPr>
      </w:pPr>
      <w:r w:rsidRPr="00511D9C">
        <w:rPr>
          <w:rFonts w:ascii="Arial" w:eastAsiaTheme="minorEastAsia" w:hAnsi="Arial" w:cs="Arial"/>
          <w:color w:val="000000" w:themeColor="text1"/>
          <w:kern w:val="24"/>
        </w:rPr>
        <w:t>a SLPI rating of intermediate plus.</w:t>
      </w:r>
    </w:p>
    <w:p w:rsidR="00C064FB" w:rsidRPr="00511D9C" w:rsidRDefault="00C064FB" w:rsidP="00630309">
      <w:pPr>
        <w:pStyle w:val="NormalWeb"/>
        <w:spacing w:before="240" w:beforeAutospacing="0" w:after="240" w:afterAutospacing="0" w:line="276" w:lineRule="auto"/>
        <w:rPr>
          <w:rFonts w:ascii="Arial" w:hAnsi="Arial" w:cs="Arial"/>
        </w:rPr>
      </w:pPr>
      <w:r w:rsidRPr="00511D9C">
        <w:rPr>
          <w:rFonts w:ascii="Arial" w:eastAsiaTheme="minorEastAsia" w:hAnsi="Arial" w:cs="Arial"/>
          <w:color w:val="000000" w:themeColor="text1"/>
          <w:kern w:val="24"/>
        </w:rPr>
        <w:t>When the invoice is submitted, proof of the certification is required, such as a copy of the staff person credentials.</w:t>
      </w:r>
    </w:p>
    <w:p w:rsidR="00C064FB" w:rsidRPr="00382879" w:rsidRDefault="00C064FB" w:rsidP="00382879">
      <w:pPr>
        <w:pStyle w:val="NormalWeb"/>
        <w:spacing w:before="240" w:beforeAutospacing="0" w:after="240" w:afterAutospacing="0" w:line="276" w:lineRule="auto"/>
        <w:rPr>
          <w:rFonts w:ascii="Arial" w:eastAsiaTheme="minorEastAsia" w:hAnsi="Arial" w:cs="Arial"/>
          <w:color w:val="000000" w:themeColor="text1"/>
          <w:kern w:val="24"/>
        </w:rPr>
      </w:pPr>
      <w:r w:rsidRPr="00382879">
        <w:rPr>
          <w:rFonts w:ascii="Arial" w:eastAsiaTheme="minorEastAsia" w:hAnsi="Arial" w:cs="Arial"/>
          <w:color w:val="000000" w:themeColor="text1"/>
          <w:kern w:val="24"/>
        </w:rPr>
        <w:t>In order to provide sufficient time for our contracted Employment Service Providers to meet the required qualifications and to ensure continuity of services for our consumers who are deaf, we are implementing a transition period which will be effective through August 31</w:t>
      </w:r>
      <w:r w:rsidRPr="00382879">
        <w:rPr>
          <w:rFonts w:ascii="Arial" w:eastAsiaTheme="minorEastAsia" w:hAnsi="Arial" w:cs="Arial"/>
          <w:color w:val="000000" w:themeColor="text1"/>
          <w:kern w:val="24"/>
          <w:position w:val="7"/>
        </w:rPr>
        <w:t>st</w:t>
      </w:r>
      <w:r w:rsidRPr="00382879">
        <w:rPr>
          <w:rFonts w:ascii="Arial" w:eastAsiaTheme="minorEastAsia" w:hAnsi="Arial" w:cs="Arial"/>
          <w:color w:val="000000" w:themeColor="text1"/>
          <w:kern w:val="24"/>
        </w:rPr>
        <w:t>, 2015.</w:t>
      </w:r>
    </w:p>
    <w:p w:rsidR="00C064FB" w:rsidRPr="00511D9C" w:rsidRDefault="00C064FB" w:rsidP="00630309">
      <w:pPr>
        <w:pStyle w:val="NormalWeb"/>
        <w:spacing w:before="0" w:beforeAutospacing="0" w:after="0" w:afterAutospacing="0" w:line="276" w:lineRule="auto"/>
        <w:rPr>
          <w:rFonts w:ascii="Arial" w:hAnsi="Arial" w:cs="Arial"/>
        </w:rPr>
      </w:pPr>
      <w:r w:rsidRPr="00511D9C">
        <w:rPr>
          <w:rFonts w:ascii="Arial" w:eastAsiaTheme="minorEastAsia" w:hAnsi="Arial" w:cs="Arial"/>
          <w:color w:val="000000" w:themeColor="text1"/>
          <w:kern w:val="24"/>
        </w:rPr>
        <w:t>For any provider already approved to provide services to deaf consumers who have a staff member who does not have evidence of ASL proficiency as stated above, the CRP Director must complete the DARS3490 (DEAF) Temporary Wavier for CRP Credentials.  If the providers has a question please contact your contract manager.</w:t>
      </w:r>
    </w:p>
    <w:p w:rsidR="000C5B5F" w:rsidRPr="001E3F02" w:rsidRDefault="000C5B5F" w:rsidP="005A36A1">
      <w:pPr>
        <w:pStyle w:val="Heading2"/>
        <w:spacing w:before="240"/>
        <w:rPr>
          <w:rFonts w:ascii="Arial" w:hAnsi="Arial" w:cs="Arial"/>
          <w:sz w:val="28"/>
          <w:szCs w:val="28"/>
        </w:rPr>
      </w:pPr>
      <w:bookmarkStart w:id="33" w:name="_Toc410114506"/>
      <w:r w:rsidRPr="001E3F02">
        <w:rPr>
          <w:rFonts w:ascii="Arial" w:hAnsi="Arial" w:cs="Arial"/>
          <w:sz w:val="28"/>
          <w:szCs w:val="28"/>
        </w:rPr>
        <w:t>Slide 2</w:t>
      </w:r>
      <w:r w:rsidR="00595EEB">
        <w:rPr>
          <w:rFonts w:ascii="Arial" w:hAnsi="Arial" w:cs="Arial"/>
          <w:sz w:val="28"/>
          <w:szCs w:val="28"/>
        </w:rPr>
        <w:t>6</w:t>
      </w:r>
      <w:r w:rsidRPr="001E3F02">
        <w:rPr>
          <w:rFonts w:ascii="Arial" w:hAnsi="Arial" w:cs="Arial"/>
          <w:sz w:val="28"/>
          <w:szCs w:val="28"/>
        </w:rPr>
        <w:t xml:space="preserve">; </w:t>
      </w:r>
      <w:r w:rsidR="00C064FB">
        <w:rPr>
          <w:rFonts w:ascii="Arial" w:hAnsi="Arial" w:cs="Arial"/>
          <w:sz w:val="28"/>
          <w:szCs w:val="28"/>
        </w:rPr>
        <w:t>Non-Bundled Job Placement Service Fees</w:t>
      </w:r>
      <w:bookmarkEnd w:id="33"/>
    </w:p>
    <w:p w:rsidR="00C064FB" w:rsidRPr="00B13333" w:rsidRDefault="00C064FB" w:rsidP="005A36A1">
      <w:pPr>
        <w:pStyle w:val="NormalWeb"/>
        <w:spacing w:before="0" w:beforeAutospacing="0" w:after="240" w:afterAutospacing="0" w:line="276" w:lineRule="auto"/>
        <w:rPr>
          <w:rFonts w:ascii="Arial" w:hAnsi="Arial" w:cs="Arial"/>
        </w:rPr>
      </w:pPr>
      <w:r w:rsidRPr="00B13333">
        <w:rPr>
          <w:rFonts w:ascii="Arial" w:eastAsiaTheme="minorEastAsia" w:hAnsi="Arial" w:cs="Arial"/>
          <w:color w:val="000000" w:themeColor="text1"/>
          <w:kern w:val="24"/>
        </w:rPr>
        <w:t>On this screen are the fees DRS will pay for Non-Bundled Job Placement Services Employment Da</w:t>
      </w:r>
      <w:r w:rsidR="00B13333">
        <w:rPr>
          <w:rFonts w:ascii="Arial" w:eastAsiaTheme="minorEastAsia" w:hAnsi="Arial" w:cs="Arial"/>
          <w:color w:val="000000" w:themeColor="text1"/>
          <w:kern w:val="24"/>
        </w:rPr>
        <w:t>ta Sheet and Resume Completion.</w:t>
      </w:r>
    </w:p>
    <w:p w:rsidR="00C064FB" w:rsidRPr="00B13333" w:rsidRDefault="00C064FB" w:rsidP="00630309">
      <w:pPr>
        <w:pStyle w:val="ListParagraph"/>
        <w:numPr>
          <w:ilvl w:val="0"/>
          <w:numId w:val="19"/>
        </w:numPr>
        <w:spacing w:line="276" w:lineRule="auto"/>
        <w:rPr>
          <w:rFonts w:ascii="Arial" w:hAnsi="Arial" w:cs="Arial"/>
        </w:rPr>
      </w:pPr>
      <w:r w:rsidRPr="00B13333">
        <w:rPr>
          <w:rFonts w:ascii="Arial" w:eastAsiaTheme="minorEastAsia" w:hAnsi="Arial" w:cs="Arial"/>
          <w:color w:val="000000" w:themeColor="text1"/>
          <w:kern w:val="24"/>
        </w:rPr>
        <w:t>The fee for both the Employment Data Sheet and Resume Completion for the Consumer or Employment Data Sheet and Resume Consumer Instruction with Data Sheet and Resume Submitted is $225.00 each.</w:t>
      </w:r>
    </w:p>
    <w:p w:rsidR="00C064FB" w:rsidRPr="00276538" w:rsidRDefault="00C064FB" w:rsidP="00276538">
      <w:pPr>
        <w:pStyle w:val="ListParagraph"/>
        <w:numPr>
          <w:ilvl w:val="0"/>
          <w:numId w:val="19"/>
        </w:numPr>
        <w:spacing w:after="240" w:line="276" w:lineRule="auto"/>
        <w:rPr>
          <w:rFonts w:ascii="Arial" w:hAnsi="Arial" w:cs="Arial"/>
        </w:rPr>
      </w:pPr>
      <w:r w:rsidRPr="00B13333">
        <w:rPr>
          <w:rFonts w:ascii="Arial" w:eastAsiaTheme="minorEastAsia" w:hAnsi="Arial" w:cs="Arial"/>
          <w:color w:val="000000" w:themeColor="text1"/>
          <w:kern w:val="24"/>
        </w:rPr>
        <w:t>If the Deaf Service Premium fee is also</w:t>
      </w:r>
      <w:r w:rsidR="00B13333">
        <w:rPr>
          <w:rFonts w:ascii="Arial" w:eastAsiaTheme="minorEastAsia" w:hAnsi="Arial" w:cs="Arial"/>
          <w:color w:val="000000" w:themeColor="text1"/>
          <w:kern w:val="24"/>
        </w:rPr>
        <w:t xml:space="preserve"> authorized, the fee is $225 + $</w:t>
      </w:r>
      <w:r w:rsidRPr="00B13333">
        <w:rPr>
          <w:rFonts w:ascii="Arial" w:eastAsiaTheme="minorEastAsia" w:hAnsi="Arial" w:cs="Arial"/>
          <w:color w:val="000000" w:themeColor="text1"/>
          <w:kern w:val="24"/>
        </w:rPr>
        <w:t>106.50 for a total of $331.50 each.</w:t>
      </w:r>
    </w:p>
    <w:p w:rsidR="00276538" w:rsidRPr="00FB2C89" w:rsidRDefault="00276538" w:rsidP="00276538">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276538" w:rsidRDefault="00276538" w:rsidP="00276538">
      <w:pPr>
        <w:rPr>
          <w:rFonts w:ascii="Times New Roman" w:hAnsi="Times New Roman" w:cs="Times New Roman"/>
          <w:szCs w:val="24"/>
        </w:rPr>
      </w:pPr>
      <w:r w:rsidRPr="00FB2C89">
        <w:fldChar w:fldCharType="end"/>
      </w:r>
      <w:r>
        <w:br w:type="page"/>
      </w:r>
    </w:p>
    <w:p w:rsidR="00FC0F71" w:rsidRPr="001E3F02" w:rsidRDefault="00FC0F71" w:rsidP="005A36A1">
      <w:pPr>
        <w:pStyle w:val="Heading2"/>
        <w:spacing w:before="240"/>
        <w:rPr>
          <w:rFonts w:ascii="Arial" w:hAnsi="Arial" w:cs="Arial"/>
          <w:sz w:val="28"/>
          <w:szCs w:val="28"/>
        </w:rPr>
      </w:pPr>
      <w:bookmarkStart w:id="34" w:name="_Toc410114507"/>
      <w:r w:rsidRPr="001E3F02">
        <w:rPr>
          <w:rFonts w:ascii="Arial" w:hAnsi="Arial" w:cs="Arial"/>
          <w:sz w:val="28"/>
          <w:szCs w:val="28"/>
        </w:rPr>
        <w:t>Slide 2</w:t>
      </w:r>
      <w:r w:rsidR="00595EEB">
        <w:rPr>
          <w:rFonts w:ascii="Arial" w:hAnsi="Arial" w:cs="Arial"/>
          <w:sz w:val="28"/>
          <w:szCs w:val="28"/>
        </w:rPr>
        <w:t>7</w:t>
      </w:r>
      <w:r w:rsidR="00C96291" w:rsidRPr="001E3F02">
        <w:rPr>
          <w:rFonts w:ascii="Arial" w:hAnsi="Arial" w:cs="Arial"/>
          <w:sz w:val="28"/>
          <w:szCs w:val="28"/>
        </w:rPr>
        <w:t xml:space="preserve">; </w:t>
      </w:r>
      <w:r w:rsidR="00C064FB">
        <w:rPr>
          <w:rFonts w:ascii="Arial" w:hAnsi="Arial" w:cs="Arial"/>
          <w:sz w:val="28"/>
          <w:szCs w:val="28"/>
        </w:rPr>
        <w:t>Non-Bundled Job Placement Service Fees</w:t>
      </w:r>
      <w:bookmarkEnd w:id="34"/>
    </w:p>
    <w:p w:rsidR="00C064FB" w:rsidRPr="00B13333" w:rsidRDefault="00C064FB" w:rsidP="005A36A1">
      <w:pPr>
        <w:pStyle w:val="NormalWeb"/>
        <w:spacing w:before="0" w:beforeAutospacing="0" w:after="240" w:afterAutospacing="0"/>
        <w:rPr>
          <w:rFonts w:ascii="Arial" w:hAnsi="Arial" w:cs="Arial"/>
        </w:rPr>
      </w:pPr>
      <w:r w:rsidRPr="00B13333">
        <w:rPr>
          <w:rFonts w:ascii="Arial" w:eastAsiaTheme="minorEastAsia" w:hAnsi="Arial" w:cs="Arial"/>
          <w:color w:val="000000" w:themeColor="text1"/>
          <w:kern w:val="24"/>
        </w:rPr>
        <w:t>On this screen are the fees DRS will pay for Non-Bundled Job Placement Services Application T</w:t>
      </w:r>
      <w:r w:rsidR="00B13333">
        <w:rPr>
          <w:rFonts w:ascii="Arial" w:eastAsiaTheme="minorEastAsia" w:hAnsi="Arial" w:cs="Arial"/>
          <w:color w:val="000000" w:themeColor="text1"/>
          <w:kern w:val="24"/>
        </w:rPr>
        <w:t>raining and Interview Training.</w:t>
      </w:r>
    </w:p>
    <w:p w:rsidR="00C064FB" w:rsidRPr="00B13333" w:rsidRDefault="00C064FB" w:rsidP="001D7FD3">
      <w:pPr>
        <w:pStyle w:val="ListParagraph"/>
        <w:numPr>
          <w:ilvl w:val="0"/>
          <w:numId w:val="20"/>
        </w:numPr>
        <w:spacing w:line="288" w:lineRule="auto"/>
        <w:rPr>
          <w:rFonts w:ascii="Arial" w:hAnsi="Arial" w:cs="Arial"/>
        </w:rPr>
      </w:pPr>
      <w:r w:rsidRPr="00B13333">
        <w:rPr>
          <w:rFonts w:ascii="Arial" w:eastAsiaTheme="minorEastAsia" w:hAnsi="Arial" w:cs="Arial"/>
          <w:color w:val="000000" w:themeColor="text1"/>
          <w:kern w:val="24"/>
        </w:rPr>
        <w:t xml:space="preserve">Job Application Training </w:t>
      </w:r>
      <w:r w:rsidR="00B13333">
        <w:rPr>
          <w:rFonts w:ascii="Arial" w:eastAsiaTheme="minorEastAsia" w:hAnsi="Arial" w:cs="Arial"/>
          <w:color w:val="000000" w:themeColor="text1"/>
          <w:kern w:val="24"/>
        </w:rPr>
        <w:t>and Completion fee is $150.00.</w:t>
      </w:r>
    </w:p>
    <w:p w:rsidR="00C064FB" w:rsidRPr="00B13333" w:rsidRDefault="00C064FB" w:rsidP="000244BE">
      <w:pPr>
        <w:pStyle w:val="ListParagraph"/>
        <w:numPr>
          <w:ilvl w:val="0"/>
          <w:numId w:val="20"/>
        </w:numPr>
        <w:spacing w:before="240" w:line="276" w:lineRule="auto"/>
        <w:rPr>
          <w:rFonts w:ascii="Arial" w:hAnsi="Arial" w:cs="Arial"/>
        </w:rPr>
      </w:pPr>
      <w:r w:rsidRPr="00B13333">
        <w:rPr>
          <w:rFonts w:ascii="Arial" w:eastAsiaTheme="minorEastAsia" w:hAnsi="Arial" w:cs="Arial"/>
          <w:color w:val="000000" w:themeColor="text1"/>
          <w:kern w:val="24"/>
        </w:rPr>
        <w:t xml:space="preserve">If the Deaf Service Premium fee is also </w:t>
      </w:r>
      <w:r w:rsidR="00B13333">
        <w:rPr>
          <w:rFonts w:ascii="Arial" w:eastAsiaTheme="minorEastAsia" w:hAnsi="Arial" w:cs="Arial"/>
          <w:color w:val="000000" w:themeColor="text1"/>
          <w:kern w:val="24"/>
        </w:rPr>
        <w:t>authorized, the fee is $150 + $</w:t>
      </w:r>
      <w:r w:rsidRPr="00B13333">
        <w:rPr>
          <w:rFonts w:ascii="Arial" w:eastAsiaTheme="minorEastAsia" w:hAnsi="Arial" w:cs="Arial"/>
          <w:color w:val="000000" w:themeColor="text1"/>
          <w:kern w:val="24"/>
        </w:rPr>
        <w:t>71 for a total of $221.</w:t>
      </w:r>
    </w:p>
    <w:p w:rsidR="00C064FB" w:rsidRPr="00B13333" w:rsidRDefault="00C064FB" w:rsidP="001D7FD3">
      <w:pPr>
        <w:pStyle w:val="ListParagraph"/>
        <w:numPr>
          <w:ilvl w:val="0"/>
          <w:numId w:val="20"/>
        </w:numPr>
        <w:rPr>
          <w:rFonts w:ascii="Arial" w:hAnsi="Arial" w:cs="Arial"/>
        </w:rPr>
      </w:pPr>
      <w:r w:rsidRPr="00B13333">
        <w:rPr>
          <w:rFonts w:ascii="Arial" w:eastAsiaTheme="minorEastAsia" w:hAnsi="Arial" w:cs="Arial"/>
          <w:color w:val="000000" w:themeColor="text1"/>
          <w:kern w:val="24"/>
        </w:rPr>
        <w:t>Interview Training fee is $300.00.</w:t>
      </w:r>
    </w:p>
    <w:p w:rsidR="00C064FB" w:rsidRPr="00827A31" w:rsidRDefault="00C064FB" w:rsidP="00827A31">
      <w:pPr>
        <w:pStyle w:val="ListParagraph"/>
        <w:numPr>
          <w:ilvl w:val="0"/>
          <w:numId w:val="20"/>
        </w:numPr>
        <w:spacing w:before="240" w:after="240"/>
        <w:rPr>
          <w:rFonts w:ascii="Arial" w:hAnsi="Arial" w:cs="Arial"/>
        </w:rPr>
      </w:pPr>
      <w:r w:rsidRPr="00B13333">
        <w:rPr>
          <w:rFonts w:ascii="Arial" w:eastAsiaTheme="minorEastAsia" w:hAnsi="Arial" w:cs="Arial"/>
          <w:color w:val="000000" w:themeColor="text1"/>
          <w:kern w:val="24"/>
        </w:rPr>
        <w:t>If the Deaf Service Premium fee is also authorized, the fee is $300 +</w:t>
      </w:r>
      <w:r w:rsidR="00B13333">
        <w:rPr>
          <w:rFonts w:ascii="Arial" w:eastAsiaTheme="minorEastAsia" w:hAnsi="Arial" w:cs="Arial"/>
          <w:color w:val="000000" w:themeColor="text1"/>
          <w:kern w:val="24"/>
        </w:rPr>
        <w:t xml:space="preserve"> $142 for a total of $</w:t>
      </w:r>
      <w:r w:rsidRPr="00B13333">
        <w:rPr>
          <w:rFonts w:ascii="Arial" w:eastAsiaTheme="minorEastAsia" w:hAnsi="Arial" w:cs="Arial"/>
          <w:color w:val="000000" w:themeColor="text1"/>
          <w:kern w:val="24"/>
        </w:rPr>
        <w:t>442.</w:t>
      </w:r>
    </w:p>
    <w:p w:rsidR="00F94852" w:rsidRPr="001E3F02" w:rsidRDefault="00F94852" w:rsidP="005A36A1">
      <w:pPr>
        <w:pStyle w:val="Heading2"/>
        <w:spacing w:before="240"/>
        <w:rPr>
          <w:rFonts w:ascii="Arial" w:hAnsi="Arial" w:cs="Arial"/>
          <w:sz w:val="28"/>
          <w:szCs w:val="28"/>
        </w:rPr>
      </w:pPr>
      <w:bookmarkStart w:id="35" w:name="_Toc410114508"/>
      <w:r w:rsidRPr="001E3F02">
        <w:rPr>
          <w:rFonts w:ascii="Arial" w:hAnsi="Arial" w:cs="Arial"/>
          <w:sz w:val="28"/>
          <w:szCs w:val="28"/>
        </w:rPr>
        <w:t>Slide 2</w:t>
      </w:r>
      <w:r w:rsidR="00595EEB">
        <w:rPr>
          <w:rFonts w:ascii="Arial" w:hAnsi="Arial" w:cs="Arial"/>
          <w:sz w:val="28"/>
          <w:szCs w:val="28"/>
        </w:rPr>
        <w:t>8</w:t>
      </w:r>
      <w:r w:rsidRPr="001E3F02">
        <w:rPr>
          <w:rFonts w:ascii="Arial" w:hAnsi="Arial" w:cs="Arial"/>
          <w:sz w:val="28"/>
          <w:szCs w:val="28"/>
        </w:rPr>
        <w:t xml:space="preserve">; </w:t>
      </w:r>
      <w:r w:rsidR="00C064FB">
        <w:rPr>
          <w:rFonts w:ascii="Arial" w:hAnsi="Arial" w:cs="Arial"/>
          <w:sz w:val="28"/>
          <w:szCs w:val="28"/>
        </w:rPr>
        <w:t>RehabWorks Non-Bundled Job Placement Services</w:t>
      </w:r>
      <w:bookmarkEnd w:id="35"/>
    </w:p>
    <w:p w:rsidR="00C064FB" w:rsidRPr="00B13333" w:rsidRDefault="00C064FB" w:rsidP="00276538">
      <w:pPr>
        <w:rPr>
          <w:rFonts w:eastAsia="Times New Roman" w:cs="Arial"/>
          <w:szCs w:val="24"/>
        </w:rPr>
      </w:pPr>
      <w:r w:rsidRPr="00B13333">
        <w:rPr>
          <w:rFonts w:eastAsiaTheme="minorEastAsia" w:cs="Arial"/>
          <w:b/>
          <w:bCs/>
          <w:color w:val="000000" w:themeColor="text1"/>
          <w:kern w:val="24"/>
          <w:szCs w:val="24"/>
        </w:rPr>
        <w:t>Level</w:t>
      </w:r>
      <w:r w:rsidR="00630309">
        <w:rPr>
          <w:rFonts w:eastAsiaTheme="minorEastAsia" w:cs="Arial"/>
          <w:b/>
          <w:bCs/>
          <w:color w:val="000000" w:themeColor="text1"/>
          <w:kern w:val="24"/>
          <w:szCs w:val="24"/>
        </w:rPr>
        <w:t xml:space="preserve"> </w:t>
      </w:r>
      <w:r w:rsidRPr="00B13333">
        <w:rPr>
          <w:rFonts w:eastAsiaTheme="minorEastAsia" w:cs="Arial"/>
          <w:b/>
          <w:bCs/>
          <w:color w:val="000000" w:themeColor="text1"/>
          <w:kern w:val="24"/>
          <w:szCs w:val="24"/>
        </w:rPr>
        <w:t>Description</w:t>
      </w:r>
    </w:p>
    <w:p w:rsidR="00C064FB" w:rsidRPr="00B13333" w:rsidRDefault="00C064FB" w:rsidP="00276538">
      <w:pPr>
        <w:rPr>
          <w:rFonts w:eastAsia="Times New Roman" w:cs="Arial"/>
          <w:szCs w:val="24"/>
        </w:rPr>
      </w:pPr>
      <w:r w:rsidRPr="00B13333">
        <w:rPr>
          <w:rFonts w:eastAsiaTheme="minorEastAsia" w:cs="Arial"/>
          <w:color w:val="000000" w:themeColor="text1"/>
          <w:kern w:val="24"/>
          <w:szCs w:val="24"/>
        </w:rPr>
        <w:t xml:space="preserve">Level 1 spec is describe as: </w:t>
      </w:r>
      <w:r w:rsidR="00630309">
        <w:rPr>
          <w:rFonts w:eastAsiaTheme="minorEastAsia" w:cs="Arial"/>
          <w:color w:val="000000" w:themeColor="text1"/>
          <w:kern w:val="24"/>
          <w:szCs w:val="24"/>
        </w:rPr>
        <w:t xml:space="preserve"> </w:t>
      </w:r>
      <w:r w:rsidRPr="00B13333">
        <w:rPr>
          <w:rFonts w:eastAsiaTheme="minorEastAsia" w:cs="Arial"/>
          <w:color w:val="000000" w:themeColor="text1"/>
          <w:kern w:val="24"/>
          <w:szCs w:val="24"/>
        </w:rPr>
        <w:t>Community Based Training and Employment Services (Stan</w:t>
      </w:r>
      <w:r w:rsidR="00B13333">
        <w:rPr>
          <w:rFonts w:eastAsiaTheme="minorEastAsia" w:cs="Arial"/>
          <w:color w:val="000000" w:themeColor="text1"/>
          <w:kern w:val="24"/>
          <w:szCs w:val="24"/>
        </w:rPr>
        <w:t>dards Manual)</w:t>
      </w:r>
    </w:p>
    <w:p w:rsidR="00C064FB" w:rsidRPr="00B13333" w:rsidRDefault="00C064FB" w:rsidP="00276538">
      <w:pPr>
        <w:rPr>
          <w:rFonts w:eastAsia="Times New Roman" w:cs="Arial"/>
          <w:szCs w:val="24"/>
        </w:rPr>
      </w:pPr>
      <w:r w:rsidRPr="00B13333">
        <w:rPr>
          <w:rFonts w:eastAsiaTheme="minorEastAsia" w:cs="Arial"/>
          <w:color w:val="000000" w:themeColor="text1"/>
          <w:kern w:val="24"/>
          <w:szCs w:val="24"/>
        </w:rPr>
        <w:t xml:space="preserve">Level 2 spec is described as: </w:t>
      </w:r>
      <w:r w:rsidR="00630309">
        <w:rPr>
          <w:rFonts w:eastAsiaTheme="minorEastAsia" w:cs="Arial"/>
          <w:color w:val="000000" w:themeColor="text1"/>
          <w:kern w:val="24"/>
          <w:szCs w:val="24"/>
        </w:rPr>
        <w:t xml:space="preserve"> </w:t>
      </w:r>
      <w:r w:rsidRPr="00B13333">
        <w:rPr>
          <w:rFonts w:eastAsiaTheme="minorEastAsia" w:cs="Arial"/>
          <w:color w:val="000000" w:themeColor="text1"/>
          <w:kern w:val="24"/>
          <w:szCs w:val="24"/>
        </w:rPr>
        <w:t>Job Placement Services DRS contract required</w:t>
      </w:r>
    </w:p>
    <w:p w:rsidR="00C064FB" w:rsidRPr="00B13333" w:rsidRDefault="00C064FB" w:rsidP="003A0B5E">
      <w:pPr>
        <w:spacing w:after="0"/>
        <w:rPr>
          <w:rFonts w:eastAsia="Times New Roman" w:cs="Arial"/>
          <w:szCs w:val="24"/>
        </w:rPr>
      </w:pPr>
      <w:r w:rsidRPr="00B13333">
        <w:rPr>
          <w:rFonts w:eastAsiaTheme="minorEastAsia" w:cs="Arial"/>
          <w:color w:val="000000" w:themeColor="text1"/>
          <w:kern w:val="24"/>
          <w:szCs w:val="24"/>
        </w:rPr>
        <w:t>Level 3 spec is described as:  Non Bundled Job Placement Services Contract Required</w:t>
      </w:r>
    </w:p>
    <w:p w:rsidR="00C064FB" w:rsidRPr="00B13333" w:rsidRDefault="00C064FB" w:rsidP="00276538">
      <w:pPr>
        <w:rPr>
          <w:rFonts w:eastAsia="Times New Roman" w:cs="Arial"/>
          <w:szCs w:val="24"/>
        </w:rPr>
      </w:pPr>
      <w:r w:rsidRPr="00B13333">
        <w:rPr>
          <w:rFonts w:eastAsiaTheme="minorEastAsia" w:cs="Arial"/>
          <w:color w:val="000000" w:themeColor="text1"/>
          <w:kern w:val="24"/>
          <w:szCs w:val="24"/>
        </w:rPr>
        <w:t>There are four level four specs.</w:t>
      </w:r>
    </w:p>
    <w:p w:rsidR="00C064FB" w:rsidRPr="00B13333" w:rsidRDefault="00C064FB" w:rsidP="00276538">
      <w:pPr>
        <w:spacing w:after="0"/>
        <w:rPr>
          <w:rFonts w:eastAsia="Times New Roman" w:cs="Arial"/>
          <w:szCs w:val="24"/>
        </w:rPr>
      </w:pPr>
      <w:r w:rsidRPr="00B13333">
        <w:rPr>
          <w:rFonts w:eastAsiaTheme="minorEastAsia" w:cs="Arial"/>
          <w:color w:val="000000" w:themeColor="text1"/>
          <w:kern w:val="24"/>
          <w:szCs w:val="24"/>
        </w:rPr>
        <w:t>First Level 4 spec is describe</w:t>
      </w:r>
      <w:r w:rsidR="00630309">
        <w:rPr>
          <w:rFonts w:eastAsiaTheme="minorEastAsia" w:cs="Arial"/>
          <w:color w:val="000000" w:themeColor="text1"/>
          <w:kern w:val="24"/>
          <w:szCs w:val="24"/>
        </w:rPr>
        <w:t>d</w:t>
      </w:r>
      <w:r w:rsidRPr="00B13333">
        <w:rPr>
          <w:rFonts w:eastAsiaTheme="minorEastAsia" w:cs="Arial"/>
          <w:color w:val="000000" w:themeColor="text1"/>
          <w:kern w:val="24"/>
          <w:szCs w:val="24"/>
        </w:rPr>
        <w:t xml:space="preserve"> as:</w:t>
      </w:r>
    </w:p>
    <w:p w:rsidR="00C064FB" w:rsidRDefault="00C064FB" w:rsidP="00276538">
      <w:pPr>
        <w:rPr>
          <w:rFonts w:eastAsiaTheme="minorEastAsia" w:cs="Arial"/>
          <w:color w:val="000000" w:themeColor="text1"/>
          <w:kern w:val="24"/>
          <w:szCs w:val="24"/>
        </w:rPr>
      </w:pPr>
      <w:r w:rsidRPr="00B13333">
        <w:rPr>
          <w:rFonts w:eastAsiaTheme="minorEastAsia" w:cs="Arial"/>
          <w:color w:val="000000" w:themeColor="text1"/>
          <w:kern w:val="24"/>
          <w:szCs w:val="24"/>
        </w:rPr>
        <w:t xml:space="preserve">Job Application Training and Completion - The Job Placement Specialist supplies initial instruction, assistance, monitoring, and any resources and tools necessary to assist the consumer in completion of job applications and pre-employment screening questionnaires and/or testing. </w:t>
      </w:r>
      <w:r w:rsidR="00630309">
        <w:rPr>
          <w:rFonts w:eastAsiaTheme="minorEastAsia" w:cs="Arial"/>
          <w:color w:val="000000" w:themeColor="text1"/>
          <w:kern w:val="24"/>
          <w:szCs w:val="24"/>
        </w:rPr>
        <w:t xml:space="preserve"> </w:t>
      </w:r>
      <w:r w:rsidRPr="00B13333">
        <w:rPr>
          <w:rFonts w:eastAsiaTheme="minorEastAsia" w:cs="Arial"/>
          <w:color w:val="000000" w:themeColor="text1"/>
          <w:kern w:val="24"/>
          <w:szCs w:val="24"/>
        </w:rPr>
        <w:t xml:space="preserve">See the SFP Chapter 8.5 for required training elements. </w:t>
      </w:r>
      <w:r w:rsidR="00630309">
        <w:rPr>
          <w:rFonts w:eastAsiaTheme="minorEastAsia" w:cs="Arial"/>
          <w:color w:val="000000" w:themeColor="text1"/>
          <w:kern w:val="24"/>
          <w:szCs w:val="24"/>
        </w:rPr>
        <w:t xml:space="preserve"> </w:t>
      </w:r>
      <w:r w:rsidRPr="00B13333">
        <w:rPr>
          <w:rFonts w:eastAsiaTheme="minorEastAsia" w:cs="Arial"/>
          <w:color w:val="000000" w:themeColor="text1"/>
          <w:kern w:val="24"/>
          <w:szCs w:val="24"/>
        </w:rPr>
        <w:t>The DARS1871, Summary of Non-Bundled Job Placement Service(s) Report completed by the Job Placement Specialist must include a clear, descriptive summary of the assistance, training, supports provided and a clear descriptive summary of the consumer’s skills at the conclusion of the training.</w:t>
      </w:r>
      <w:r w:rsidR="00630309">
        <w:rPr>
          <w:rFonts w:eastAsiaTheme="minorEastAsia" w:cs="Arial"/>
          <w:color w:val="000000" w:themeColor="text1"/>
          <w:kern w:val="24"/>
          <w:szCs w:val="24"/>
        </w:rPr>
        <w:t xml:space="preserve"> </w:t>
      </w:r>
      <w:r w:rsidRPr="00B13333">
        <w:rPr>
          <w:rFonts w:eastAsiaTheme="minorEastAsia" w:cs="Arial"/>
          <w:color w:val="000000" w:themeColor="text1"/>
          <w:kern w:val="24"/>
          <w:szCs w:val="24"/>
        </w:rPr>
        <w:t xml:space="preserve"> Job Application Training and Completion can only be purchased once for a consumer. </w:t>
      </w:r>
      <w:r w:rsidR="00630309">
        <w:rPr>
          <w:rFonts w:eastAsiaTheme="minorEastAsia" w:cs="Arial"/>
          <w:color w:val="000000" w:themeColor="text1"/>
          <w:kern w:val="24"/>
          <w:szCs w:val="24"/>
        </w:rPr>
        <w:t xml:space="preserve"> </w:t>
      </w:r>
      <w:r w:rsidRPr="00B13333">
        <w:rPr>
          <w:rFonts w:eastAsiaTheme="minorEastAsia" w:cs="Arial"/>
          <w:color w:val="000000" w:themeColor="text1"/>
          <w:kern w:val="24"/>
          <w:szCs w:val="24"/>
        </w:rPr>
        <w:t>This service is not bought with Bundled Employment Services such as Basic Job Placeme</w:t>
      </w:r>
      <w:r w:rsidR="00630309">
        <w:rPr>
          <w:rFonts w:eastAsiaTheme="minorEastAsia" w:cs="Arial"/>
          <w:color w:val="000000" w:themeColor="text1"/>
          <w:kern w:val="24"/>
          <w:szCs w:val="24"/>
        </w:rPr>
        <w:t xml:space="preserve">nt, Enhanced Job Placement, or </w:t>
      </w:r>
      <w:r w:rsidRPr="00B13333">
        <w:rPr>
          <w:rFonts w:eastAsiaTheme="minorEastAsia" w:cs="Arial"/>
          <w:color w:val="000000" w:themeColor="text1"/>
          <w:kern w:val="24"/>
          <w:szCs w:val="24"/>
        </w:rPr>
        <w:t>Supported Employment services.</w:t>
      </w:r>
      <w:r w:rsidR="00630309">
        <w:rPr>
          <w:rFonts w:eastAsiaTheme="minorEastAsia" w:cs="Arial"/>
          <w:color w:val="000000" w:themeColor="text1"/>
          <w:kern w:val="24"/>
          <w:szCs w:val="24"/>
        </w:rPr>
        <w:t xml:space="preserve"> </w:t>
      </w:r>
      <w:r w:rsidRPr="00B13333">
        <w:rPr>
          <w:rFonts w:eastAsiaTheme="minorEastAsia" w:cs="Arial"/>
          <w:color w:val="000000" w:themeColor="text1"/>
          <w:kern w:val="24"/>
          <w:szCs w:val="24"/>
        </w:rPr>
        <w:t xml:space="preserve"> As appropriate, describe any training needs or criteria necessary to individualize the services for the consumer in the “Comment” section of the Purchase Order. </w:t>
      </w:r>
      <w:r w:rsidR="00862410">
        <w:rPr>
          <w:rFonts w:eastAsiaTheme="minorEastAsia" w:cs="Arial"/>
          <w:color w:val="000000" w:themeColor="text1"/>
          <w:kern w:val="24"/>
          <w:szCs w:val="24"/>
        </w:rPr>
        <w:t xml:space="preserve"> C</w:t>
      </w:r>
      <w:r w:rsidRPr="00B13333">
        <w:rPr>
          <w:rFonts w:eastAsiaTheme="minorEastAsia" w:cs="Arial"/>
          <w:color w:val="000000" w:themeColor="text1"/>
          <w:kern w:val="24"/>
          <w:szCs w:val="24"/>
        </w:rPr>
        <w:t>an only be purchased once for a consumer.</w:t>
      </w:r>
    </w:p>
    <w:p w:rsidR="00276538" w:rsidRPr="00FB2C89" w:rsidRDefault="00276538" w:rsidP="00276538">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276538" w:rsidRDefault="00276538" w:rsidP="00276538">
      <w:pPr>
        <w:rPr>
          <w:rFonts w:ascii="Times New Roman" w:hAnsi="Times New Roman" w:cs="Times New Roman"/>
          <w:szCs w:val="24"/>
        </w:rPr>
      </w:pPr>
      <w:r w:rsidRPr="00FB2C89">
        <w:fldChar w:fldCharType="end"/>
      </w:r>
      <w:r>
        <w:br w:type="page"/>
      </w:r>
    </w:p>
    <w:p w:rsidR="00C064FB" w:rsidRPr="00630309" w:rsidRDefault="00C064FB" w:rsidP="00276538">
      <w:pPr>
        <w:spacing w:after="0"/>
        <w:rPr>
          <w:rFonts w:eastAsia="Times New Roman" w:cs="Arial"/>
          <w:szCs w:val="24"/>
        </w:rPr>
      </w:pPr>
      <w:r w:rsidRPr="00630309">
        <w:rPr>
          <w:rFonts w:eastAsiaTheme="minorEastAsia" w:cs="Arial"/>
          <w:color w:val="000000" w:themeColor="text1"/>
          <w:kern w:val="24"/>
          <w:szCs w:val="24"/>
        </w:rPr>
        <w:t>Second Level 4 spec is describe</w:t>
      </w:r>
      <w:r w:rsidR="00630309" w:rsidRPr="00630309">
        <w:rPr>
          <w:rFonts w:eastAsiaTheme="minorEastAsia" w:cs="Arial"/>
          <w:color w:val="000000" w:themeColor="text1"/>
          <w:kern w:val="24"/>
          <w:szCs w:val="24"/>
        </w:rPr>
        <w:t>d as:</w:t>
      </w:r>
    </w:p>
    <w:p w:rsidR="00C064FB" w:rsidRPr="00630309" w:rsidRDefault="00C064FB" w:rsidP="00276538">
      <w:pPr>
        <w:spacing w:after="0"/>
        <w:rPr>
          <w:rFonts w:eastAsia="Times New Roman" w:cs="Arial"/>
          <w:szCs w:val="24"/>
        </w:rPr>
      </w:pPr>
      <w:r w:rsidRPr="00630309">
        <w:rPr>
          <w:rFonts w:eastAsiaTheme="minorEastAsia" w:cs="Arial"/>
          <w:color w:val="000000" w:themeColor="text1"/>
          <w:kern w:val="24"/>
          <w:szCs w:val="24"/>
        </w:rPr>
        <w:t>Employment Data Sheet and Resume with instruction - The Job Placement Specialist supplies initial instruction, assistance, and monitoring as well as any resources and tools necessary to help the consumer in the completion of the DARS1890, Employment Data Sheet Application and Résumé Builder, or equivalent</w:t>
      </w:r>
      <w:r w:rsidR="00630309">
        <w:rPr>
          <w:rFonts w:eastAsiaTheme="minorEastAsia" w:cs="Arial"/>
          <w:color w:val="000000" w:themeColor="text1"/>
          <w:kern w:val="24"/>
          <w:szCs w:val="24"/>
        </w:rPr>
        <w:t>,</w:t>
      </w:r>
      <w:r w:rsidRPr="00630309">
        <w:rPr>
          <w:rFonts w:eastAsiaTheme="minorEastAsia" w:cs="Arial"/>
          <w:color w:val="000000" w:themeColor="text1"/>
          <w:kern w:val="24"/>
          <w:szCs w:val="24"/>
        </w:rPr>
        <w:t xml:space="preserve"> and a résumé containing the relevant information that is on the DARS1890. </w:t>
      </w:r>
      <w:r w:rsidR="00630309">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The DARS1871, Summary of Non-Bundled Job Placement Service(s) Report completed by the Job Placement Specialist must include a clear, descriptive summary of the assistance, training, supports provided and a clear descriptive summary of the consumer’s skills at the conclusion of the training.</w:t>
      </w:r>
      <w:r w:rsidR="00630309">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 xml:space="preserve"> Employment Data Sheet and Résumé with instruction can only be purchased once for a consumer. </w:t>
      </w:r>
      <w:r w:rsidR="00862410">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 xml:space="preserve">This service is not bought with Bundled Employment Services such as Basic Job Placement, Enhanced Job Placement, or Supported Employment services. </w:t>
      </w:r>
      <w:r w:rsidR="00862410">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As appropriate, describe any training needs or criteria necessary to individualize the services for the consumer in the “Comment” section of the Purchase Order.</w:t>
      </w:r>
    </w:p>
    <w:p w:rsidR="00C064FB" w:rsidRPr="00630309" w:rsidRDefault="00C064FB" w:rsidP="00276538">
      <w:pPr>
        <w:spacing w:before="240" w:after="0"/>
        <w:rPr>
          <w:rFonts w:eastAsia="Times New Roman" w:cs="Arial"/>
          <w:szCs w:val="24"/>
        </w:rPr>
      </w:pPr>
      <w:r w:rsidRPr="00630309">
        <w:rPr>
          <w:rFonts w:eastAsiaTheme="minorEastAsia" w:cs="Arial"/>
          <w:color w:val="000000" w:themeColor="text1"/>
          <w:kern w:val="24"/>
          <w:szCs w:val="24"/>
        </w:rPr>
        <w:t>Third Level 4 spec is describe</w:t>
      </w:r>
      <w:r w:rsidR="00630309">
        <w:rPr>
          <w:rFonts w:eastAsiaTheme="minorEastAsia" w:cs="Arial"/>
          <w:color w:val="000000" w:themeColor="text1"/>
          <w:kern w:val="24"/>
          <w:szCs w:val="24"/>
        </w:rPr>
        <w:t>d</w:t>
      </w:r>
      <w:r w:rsidRPr="00630309">
        <w:rPr>
          <w:rFonts w:eastAsiaTheme="minorEastAsia" w:cs="Arial"/>
          <w:color w:val="000000" w:themeColor="text1"/>
          <w:kern w:val="24"/>
          <w:szCs w:val="24"/>
        </w:rPr>
        <w:t xml:space="preserve"> as:</w:t>
      </w:r>
    </w:p>
    <w:p w:rsidR="00C064FB" w:rsidRPr="00630309" w:rsidRDefault="00C064FB" w:rsidP="00276538">
      <w:pPr>
        <w:spacing w:after="240"/>
        <w:rPr>
          <w:rFonts w:eastAsia="Times New Roman" w:cs="Arial"/>
          <w:szCs w:val="24"/>
        </w:rPr>
      </w:pPr>
      <w:r w:rsidRPr="00630309">
        <w:rPr>
          <w:rFonts w:eastAsiaTheme="minorEastAsia" w:cs="Arial"/>
          <w:color w:val="000000" w:themeColor="text1"/>
          <w:kern w:val="24"/>
          <w:szCs w:val="24"/>
        </w:rPr>
        <w:t xml:space="preserve">Employment Data Sheet and résumé completed by the Job Placement Specialist - The Job Placement Specialist gathers all needed information from the consumer and other resources to complete the DARS1890, Employment Data Sheet Application and Résumé Builder or equivalent and a résumé containing the relevant information that is on the DARS1890. </w:t>
      </w:r>
      <w:r w:rsidR="00830D2C">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 xml:space="preserve">The DARS1871, Summary of Non-Bundled Job Placement Service(s) Report completed by the Job Placement Specialist must include a clear, descriptive summary of the supports provided. </w:t>
      </w:r>
      <w:r w:rsidR="00830D2C">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 xml:space="preserve">Employment Data Sheet and résumé completed by the Job Placement Specialist can only be purchased once for a consumer. </w:t>
      </w:r>
      <w:r w:rsidR="00830D2C">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 xml:space="preserve">This service is not bought with Bundled Employment Services such as Basic Job Placement, Enhanced Job Placement, or Supported Employment services. </w:t>
      </w:r>
      <w:r w:rsidR="00830D2C">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As appropriate, describe any training needs or criteria necessary to individualize the services for the consumer in the “Comment” section of the Purchase Order.</w:t>
      </w:r>
    </w:p>
    <w:p w:rsidR="00C064FB" w:rsidRPr="00630309" w:rsidRDefault="00C064FB" w:rsidP="00276538">
      <w:pPr>
        <w:spacing w:before="240" w:after="0"/>
        <w:rPr>
          <w:rFonts w:eastAsia="Times New Roman" w:cs="Arial"/>
          <w:szCs w:val="24"/>
        </w:rPr>
      </w:pPr>
      <w:r w:rsidRPr="00630309">
        <w:rPr>
          <w:rFonts w:eastAsiaTheme="minorEastAsia" w:cs="Arial"/>
          <w:color w:val="000000" w:themeColor="text1"/>
          <w:kern w:val="24"/>
          <w:szCs w:val="24"/>
        </w:rPr>
        <w:t>Fo</w:t>
      </w:r>
      <w:r w:rsidR="00862410">
        <w:rPr>
          <w:rFonts w:eastAsiaTheme="minorEastAsia" w:cs="Arial"/>
          <w:color w:val="000000" w:themeColor="text1"/>
          <w:kern w:val="24"/>
          <w:szCs w:val="24"/>
        </w:rPr>
        <w:t>u</w:t>
      </w:r>
      <w:r w:rsidRPr="00630309">
        <w:rPr>
          <w:rFonts w:eastAsiaTheme="minorEastAsia" w:cs="Arial"/>
          <w:color w:val="000000" w:themeColor="text1"/>
          <w:kern w:val="24"/>
          <w:szCs w:val="24"/>
        </w:rPr>
        <w:t>rth Level 4 spec is describe</w:t>
      </w:r>
      <w:r w:rsidR="00630309">
        <w:rPr>
          <w:rFonts w:eastAsiaTheme="minorEastAsia" w:cs="Arial"/>
          <w:color w:val="000000" w:themeColor="text1"/>
          <w:kern w:val="24"/>
          <w:szCs w:val="24"/>
        </w:rPr>
        <w:t>d as:</w:t>
      </w:r>
    </w:p>
    <w:p w:rsidR="00C064FB" w:rsidRDefault="00C064FB" w:rsidP="00276538">
      <w:pPr>
        <w:spacing w:after="0"/>
        <w:rPr>
          <w:rFonts w:eastAsiaTheme="minorEastAsia" w:cs="Arial"/>
          <w:color w:val="000000" w:themeColor="text1"/>
          <w:kern w:val="24"/>
          <w:szCs w:val="24"/>
        </w:rPr>
      </w:pPr>
      <w:r w:rsidRPr="00630309">
        <w:rPr>
          <w:rFonts w:eastAsiaTheme="minorEastAsia" w:cs="Arial"/>
          <w:color w:val="000000" w:themeColor="text1"/>
          <w:kern w:val="24"/>
          <w:szCs w:val="24"/>
        </w:rPr>
        <w:t>Interview Training - The Job Placement Specialist supplies initial instruction, assistance, monitoring, and any resources and tools necessary to assist the consumer in gaining the skills necessary to interview effectively with businesses that relate to the consumer’s employment goal(s).</w:t>
      </w:r>
      <w:r w:rsidR="00630309">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 xml:space="preserve"> See SFP Chapter 8.5.3 for the required training elements.</w:t>
      </w:r>
      <w:r w:rsidR="00630309">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 xml:space="preserve"> The DARS1871, Summary of Non-Bundled Job Placement Service(s) Report completed by the Job Placement Specialist must include a</w:t>
      </w:r>
      <w:r w:rsidR="00630309">
        <w:rPr>
          <w:rFonts w:eastAsiaTheme="minorEastAsia" w:cs="Arial"/>
          <w:color w:val="000000" w:themeColor="text1"/>
          <w:kern w:val="24"/>
          <w:szCs w:val="24"/>
        </w:rPr>
        <w:t xml:space="preserve"> clear, descriptive summary of </w:t>
      </w:r>
      <w:r w:rsidRPr="00630309">
        <w:rPr>
          <w:rFonts w:eastAsiaTheme="minorEastAsia" w:cs="Arial"/>
          <w:color w:val="000000" w:themeColor="text1"/>
          <w:kern w:val="24"/>
          <w:szCs w:val="24"/>
        </w:rPr>
        <w:t>the assistance, training, supports provided and a clear descriptive summary of the consumer’s skills at the conclusion of the training. Interview Training can only be purchased once for a consumer. This service is not bought with Bundled Employment Services such as Basic Job Placement, Enhanced Job Placement, or Supported Employment services.</w:t>
      </w:r>
      <w:r w:rsidR="00830D2C">
        <w:rPr>
          <w:rFonts w:eastAsiaTheme="minorEastAsia" w:cs="Arial"/>
          <w:color w:val="000000" w:themeColor="text1"/>
          <w:kern w:val="24"/>
          <w:szCs w:val="24"/>
        </w:rPr>
        <w:t xml:space="preserve"> </w:t>
      </w:r>
      <w:r w:rsidRPr="00630309">
        <w:rPr>
          <w:rFonts w:eastAsiaTheme="minorEastAsia" w:cs="Arial"/>
          <w:color w:val="000000" w:themeColor="text1"/>
          <w:kern w:val="24"/>
          <w:szCs w:val="24"/>
        </w:rPr>
        <w:t xml:space="preserve"> As appropriate, describe any training needs or criteria necessary to individualize the services for the consumer in the “Comment” section of the Purchase Order.</w:t>
      </w:r>
    </w:p>
    <w:p w:rsidR="00FC0F71" w:rsidRPr="0019696B" w:rsidRDefault="00FC0F71" w:rsidP="0019696B">
      <w:pPr>
        <w:pStyle w:val="Heading2"/>
        <w:rPr>
          <w:rFonts w:ascii="Arial" w:hAnsi="Arial" w:cs="Arial"/>
          <w:sz w:val="28"/>
          <w:szCs w:val="28"/>
        </w:rPr>
      </w:pPr>
      <w:bookmarkStart w:id="36" w:name="_Toc410114509"/>
      <w:r w:rsidRPr="0019696B">
        <w:rPr>
          <w:rFonts w:ascii="Arial" w:hAnsi="Arial" w:cs="Arial"/>
          <w:sz w:val="28"/>
          <w:szCs w:val="28"/>
        </w:rPr>
        <w:t xml:space="preserve">Slide </w:t>
      </w:r>
      <w:r w:rsidR="00595EEB">
        <w:rPr>
          <w:rFonts w:ascii="Arial" w:hAnsi="Arial" w:cs="Arial"/>
          <w:sz w:val="28"/>
          <w:szCs w:val="28"/>
        </w:rPr>
        <w:t>29</w:t>
      </w:r>
      <w:r w:rsidR="00C96291" w:rsidRPr="0019696B">
        <w:rPr>
          <w:rFonts w:ascii="Arial" w:hAnsi="Arial" w:cs="Arial"/>
          <w:sz w:val="28"/>
          <w:szCs w:val="28"/>
        </w:rPr>
        <w:t xml:space="preserve">; </w:t>
      </w:r>
      <w:r w:rsidR="00C064FB" w:rsidRPr="0019696B">
        <w:rPr>
          <w:rFonts w:ascii="Arial" w:hAnsi="Arial" w:cs="Arial"/>
          <w:sz w:val="28"/>
          <w:szCs w:val="28"/>
        </w:rPr>
        <w:t>DARS1870, Non-Bundled Job Placement Services</w:t>
      </w:r>
      <w:bookmarkEnd w:id="36"/>
    </w:p>
    <w:p w:rsidR="00C064FB" w:rsidRPr="00630309" w:rsidRDefault="00C064FB" w:rsidP="005A36A1">
      <w:pPr>
        <w:spacing w:after="240"/>
        <w:rPr>
          <w:rFonts w:eastAsia="Times New Roman" w:cs="Arial"/>
          <w:szCs w:val="24"/>
        </w:rPr>
      </w:pPr>
      <w:r w:rsidRPr="00630309">
        <w:rPr>
          <w:rFonts w:eastAsiaTheme="minorEastAsia" w:cs="Arial"/>
          <w:color w:val="000000" w:themeColor="text1"/>
          <w:kern w:val="24"/>
          <w:szCs w:val="24"/>
        </w:rPr>
        <w:t>The DARS counselor completes the DARS1870, Non-Bundled Job Placement Service(s) Referral, a</w:t>
      </w:r>
      <w:r w:rsidR="00830D2C">
        <w:rPr>
          <w:rFonts w:eastAsiaTheme="minorEastAsia" w:cs="Arial"/>
          <w:color w:val="000000" w:themeColor="text1"/>
          <w:kern w:val="24"/>
          <w:szCs w:val="24"/>
        </w:rPr>
        <w:t>nd submits it to the provider.</w:t>
      </w:r>
    </w:p>
    <w:p w:rsidR="00C064FB" w:rsidRPr="00630309" w:rsidRDefault="00C064FB" w:rsidP="00862410">
      <w:pPr>
        <w:spacing w:before="240" w:after="240"/>
        <w:rPr>
          <w:rFonts w:eastAsia="Times New Roman" w:cs="Arial"/>
          <w:szCs w:val="24"/>
        </w:rPr>
      </w:pPr>
      <w:r w:rsidRPr="00630309">
        <w:rPr>
          <w:rFonts w:eastAsiaTheme="minorEastAsia" w:cs="Arial"/>
          <w:color w:val="000000" w:themeColor="text1"/>
          <w:kern w:val="24"/>
          <w:szCs w:val="24"/>
        </w:rPr>
        <w:t>The Referral Form includes any documentation that will prepare the provider to better work with the consumer.  For example, medical or psychological reports, case notes, vocational testing, or employment data collected by DA</w:t>
      </w:r>
      <w:r w:rsidR="00830D2C">
        <w:rPr>
          <w:rFonts w:eastAsiaTheme="minorEastAsia" w:cs="Arial"/>
          <w:color w:val="000000" w:themeColor="text1"/>
          <w:kern w:val="24"/>
          <w:szCs w:val="24"/>
        </w:rPr>
        <w:t>RS.</w:t>
      </w:r>
    </w:p>
    <w:p w:rsidR="00C064FB" w:rsidRPr="00630309" w:rsidRDefault="00C064FB" w:rsidP="00630309">
      <w:pPr>
        <w:spacing w:after="0"/>
        <w:rPr>
          <w:rFonts w:eastAsia="Times New Roman" w:cs="Arial"/>
          <w:szCs w:val="24"/>
        </w:rPr>
      </w:pPr>
      <w:r w:rsidRPr="00630309">
        <w:rPr>
          <w:rFonts w:eastAsiaTheme="minorEastAsia" w:cs="Arial"/>
          <w:color w:val="000000" w:themeColor="text1"/>
          <w:kern w:val="24"/>
          <w:szCs w:val="24"/>
        </w:rPr>
        <w:t xml:space="preserve">The Referral Form will indicate what Non-Bundled Job Placement service(s) will be purchased for the consumer and any special directions related to </w:t>
      </w:r>
      <w:r w:rsidR="00830D2C">
        <w:rPr>
          <w:rFonts w:eastAsiaTheme="minorEastAsia" w:cs="Arial"/>
          <w:color w:val="000000" w:themeColor="text1"/>
          <w:kern w:val="24"/>
          <w:szCs w:val="24"/>
        </w:rPr>
        <w:t>the delivery of the service(s).</w:t>
      </w:r>
    </w:p>
    <w:p w:rsidR="00C064FB" w:rsidRPr="00630309" w:rsidRDefault="00C064FB" w:rsidP="00830D2C">
      <w:pPr>
        <w:spacing w:before="240" w:after="240"/>
        <w:rPr>
          <w:rFonts w:eastAsia="Times New Roman" w:cs="Arial"/>
          <w:szCs w:val="24"/>
        </w:rPr>
      </w:pPr>
      <w:r w:rsidRPr="00630309">
        <w:rPr>
          <w:rFonts w:eastAsiaTheme="minorEastAsia" w:cs="Arial"/>
          <w:color w:val="000000" w:themeColor="text1"/>
          <w:kern w:val="24"/>
          <w:szCs w:val="24"/>
        </w:rPr>
        <w:t>If the Deaf Employment Premium Service is necessary, it will be included on the Referral form and Purchas</w:t>
      </w:r>
      <w:r w:rsidR="00830D2C">
        <w:rPr>
          <w:rFonts w:eastAsiaTheme="minorEastAsia" w:cs="Arial"/>
          <w:color w:val="000000" w:themeColor="text1"/>
          <w:kern w:val="24"/>
          <w:szCs w:val="24"/>
        </w:rPr>
        <w:t>e Order issued for the service.</w:t>
      </w:r>
    </w:p>
    <w:p w:rsidR="00FC0F71" w:rsidRPr="001E3F02" w:rsidRDefault="00FC0F71" w:rsidP="005A36A1">
      <w:pPr>
        <w:pStyle w:val="Heading2"/>
        <w:spacing w:before="240"/>
        <w:rPr>
          <w:rFonts w:ascii="Arial" w:hAnsi="Arial" w:cs="Arial"/>
          <w:sz w:val="28"/>
          <w:szCs w:val="28"/>
        </w:rPr>
      </w:pPr>
      <w:bookmarkStart w:id="37" w:name="_Toc410114510"/>
      <w:r w:rsidRPr="001E3F02">
        <w:rPr>
          <w:rFonts w:ascii="Arial" w:hAnsi="Arial" w:cs="Arial"/>
          <w:sz w:val="28"/>
          <w:szCs w:val="28"/>
        </w:rPr>
        <w:t xml:space="preserve">Slide </w:t>
      </w:r>
      <w:r w:rsidR="00F94852">
        <w:rPr>
          <w:rFonts w:ascii="Arial" w:hAnsi="Arial" w:cs="Arial"/>
          <w:sz w:val="28"/>
          <w:szCs w:val="28"/>
        </w:rPr>
        <w:t>3</w:t>
      </w:r>
      <w:r w:rsidR="008A141C">
        <w:rPr>
          <w:rFonts w:ascii="Arial" w:hAnsi="Arial" w:cs="Arial"/>
          <w:sz w:val="28"/>
          <w:szCs w:val="28"/>
        </w:rPr>
        <w:t>0</w:t>
      </w:r>
      <w:r w:rsidR="00C96291" w:rsidRPr="001E3F02">
        <w:rPr>
          <w:rFonts w:ascii="Arial" w:hAnsi="Arial" w:cs="Arial"/>
          <w:sz w:val="28"/>
          <w:szCs w:val="28"/>
        </w:rPr>
        <w:t xml:space="preserve">; </w:t>
      </w:r>
      <w:r w:rsidR="00C064FB">
        <w:rPr>
          <w:rFonts w:ascii="Arial" w:hAnsi="Arial" w:cs="Arial"/>
          <w:sz w:val="28"/>
          <w:szCs w:val="28"/>
        </w:rPr>
        <w:t>DARS1871, Non-Bundled Job Placement Services</w:t>
      </w:r>
      <w:bookmarkEnd w:id="37"/>
    </w:p>
    <w:p w:rsidR="00C064FB" w:rsidRPr="00830D2C" w:rsidRDefault="00C064FB" w:rsidP="005A36A1">
      <w:pPr>
        <w:spacing w:after="240"/>
        <w:rPr>
          <w:rFonts w:eastAsia="Times New Roman" w:cs="Arial"/>
          <w:szCs w:val="24"/>
        </w:rPr>
      </w:pPr>
      <w:r w:rsidRPr="00830D2C">
        <w:rPr>
          <w:rFonts w:eastAsiaTheme="minorEastAsia" w:cs="Arial"/>
          <w:color w:val="000000" w:themeColor="text1"/>
          <w:kern w:val="24"/>
          <w:szCs w:val="24"/>
        </w:rPr>
        <w:t xml:space="preserve">The Job </w:t>
      </w:r>
      <w:r w:rsidR="00830D2C">
        <w:rPr>
          <w:rFonts w:eastAsiaTheme="minorEastAsia" w:cs="Arial"/>
          <w:color w:val="000000" w:themeColor="text1"/>
          <w:kern w:val="24"/>
          <w:szCs w:val="24"/>
        </w:rPr>
        <w:t xml:space="preserve">Placement Specialist completes </w:t>
      </w:r>
      <w:r w:rsidRPr="00830D2C">
        <w:rPr>
          <w:rFonts w:eastAsiaTheme="minorEastAsia" w:cs="Arial"/>
          <w:color w:val="000000" w:themeColor="text1"/>
          <w:kern w:val="24"/>
          <w:szCs w:val="24"/>
        </w:rPr>
        <w:t>and submits the DARS1871, Summary of Non-Bundled Job Placement Service(s) Report, documenting the assistance, training, or support provided by Job Placement Specialist in clear, descriptive terms.</w:t>
      </w:r>
    </w:p>
    <w:p w:rsidR="00C064FB" w:rsidRPr="00830D2C" w:rsidRDefault="00C064FB" w:rsidP="00830D2C">
      <w:pPr>
        <w:spacing w:before="240" w:after="240"/>
        <w:rPr>
          <w:rFonts w:eastAsia="Times New Roman" w:cs="Arial"/>
          <w:szCs w:val="24"/>
        </w:rPr>
      </w:pPr>
      <w:r w:rsidRPr="00830D2C">
        <w:rPr>
          <w:rFonts w:eastAsiaTheme="minorEastAsia" w:cs="Arial"/>
          <w:color w:val="000000" w:themeColor="text1"/>
          <w:kern w:val="24"/>
          <w:szCs w:val="24"/>
        </w:rPr>
        <w:t>DARS staff members will review the submitted form and the invoice to ensure completeness, accuracy, and that the required outcomes for payment have be</w:t>
      </w:r>
      <w:r w:rsidR="00830D2C">
        <w:rPr>
          <w:rFonts w:eastAsiaTheme="minorEastAsia" w:cs="Arial"/>
          <w:color w:val="000000" w:themeColor="text1"/>
          <w:kern w:val="24"/>
          <w:szCs w:val="24"/>
        </w:rPr>
        <w:t>en achieved.</w:t>
      </w:r>
    </w:p>
    <w:p w:rsidR="00C064FB" w:rsidRPr="00830D2C" w:rsidRDefault="00C064FB" w:rsidP="00830D2C">
      <w:pPr>
        <w:spacing w:after="0"/>
        <w:rPr>
          <w:rFonts w:eastAsia="Times New Roman" w:cs="Arial"/>
          <w:szCs w:val="24"/>
        </w:rPr>
      </w:pPr>
      <w:r w:rsidRPr="00830D2C">
        <w:rPr>
          <w:rFonts w:eastAsiaTheme="minorEastAsia" w:cs="Arial"/>
          <w:color w:val="000000" w:themeColor="text1"/>
          <w:kern w:val="24"/>
          <w:szCs w:val="24"/>
        </w:rPr>
        <w:t xml:space="preserve">Form(s) and invoice will be returned to the provider if incomplete. </w:t>
      </w:r>
      <w:r w:rsidR="00830D2C">
        <w:rPr>
          <w:rFonts w:eastAsiaTheme="minorEastAsia" w:cs="Arial"/>
          <w:color w:val="000000" w:themeColor="text1"/>
          <w:kern w:val="24"/>
          <w:szCs w:val="24"/>
        </w:rPr>
        <w:t xml:space="preserve"> </w:t>
      </w:r>
      <w:r w:rsidRPr="00830D2C">
        <w:rPr>
          <w:rFonts w:eastAsiaTheme="minorEastAsia" w:cs="Arial"/>
          <w:color w:val="000000" w:themeColor="text1"/>
          <w:kern w:val="24"/>
          <w:szCs w:val="24"/>
        </w:rPr>
        <w:t xml:space="preserve">DARS will provide notification of issues related to the incomplete form(s) and/or invoice. </w:t>
      </w:r>
      <w:r w:rsidR="00830D2C">
        <w:rPr>
          <w:rFonts w:eastAsiaTheme="minorEastAsia" w:cs="Arial"/>
          <w:color w:val="000000" w:themeColor="text1"/>
          <w:kern w:val="24"/>
          <w:szCs w:val="24"/>
        </w:rPr>
        <w:t xml:space="preserve"> </w:t>
      </w:r>
      <w:r w:rsidRPr="00830D2C">
        <w:rPr>
          <w:rFonts w:eastAsiaTheme="minorEastAsia" w:cs="Arial"/>
          <w:color w:val="000000" w:themeColor="text1"/>
          <w:kern w:val="24"/>
          <w:szCs w:val="24"/>
        </w:rPr>
        <w:t>The Employment Service Provider must resubmit forms and invoice correcting issues t</w:t>
      </w:r>
      <w:r w:rsidR="00830D2C">
        <w:rPr>
          <w:rFonts w:eastAsiaTheme="minorEastAsia" w:cs="Arial"/>
          <w:color w:val="000000" w:themeColor="text1"/>
          <w:kern w:val="24"/>
          <w:szCs w:val="24"/>
        </w:rPr>
        <w:t>o gain payment of the invoice.</w:t>
      </w:r>
    </w:p>
    <w:p w:rsidR="00C064FB" w:rsidRPr="00830D2C" w:rsidRDefault="00C064FB" w:rsidP="00830D2C">
      <w:pPr>
        <w:spacing w:before="240" w:after="240"/>
        <w:rPr>
          <w:rFonts w:eastAsia="Times New Roman" w:cs="Arial"/>
          <w:szCs w:val="24"/>
        </w:rPr>
      </w:pPr>
      <w:r w:rsidRPr="00830D2C">
        <w:rPr>
          <w:rFonts w:eastAsiaTheme="minorEastAsia" w:cs="Arial"/>
          <w:color w:val="000000" w:themeColor="text1"/>
          <w:kern w:val="24"/>
          <w:szCs w:val="24"/>
        </w:rPr>
        <w:t xml:space="preserve">If the Deaf Employment Premium Service was authorized, the invoice will be paid after the DARS1871, Summary of Non-Bundled Job Placement Service(s) Report, is approved. </w:t>
      </w:r>
      <w:r w:rsidR="00830D2C">
        <w:rPr>
          <w:rFonts w:eastAsiaTheme="minorEastAsia" w:cs="Arial"/>
          <w:color w:val="000000" w:themeColor="text1"/>
          <w:kern w:val="24"/>
          <w:szCs w:val="24"/>
        </w:rPr>
        <w:t xml:space="preserve"> </w:t>
      </w:r>
      <w:r w:rsidRPr="00830D2C">
        <w:rPr>
          <w:rFonts w:eastAsiaTheme="minorEastAsia" w:cs="Arial"/>
          <w:color w:val="000000" w:themeColor="text1"/>
          <w:kern w:val="24"/>
          <w:szCs w:val="24"/>
        </w:rPr>
        <w:t>See Employment Premium Service section in the RPM and S</w:t>
      </w:r>
      <w:r w:rsidR="00830D2C">
        <w:rPr>
          <w:rFonts w:eastAsiaTheme="minorEastAsia" w:cs="Arial"/>
          <w:color w:val="000000" w:themeColor="text1"/>
          <w:kern w:val="24"/>
          <w:szCs w:val="24"/>
        </w:rPr>
        <w:t xml:space="preserve">tandards </w:t>
      </w:r>
      <w:r w:rsidRPr="00830D2C">
        <w:rPr>
          <w:rFonts w:eastAsiaTheme="minorEastAsia" w:cs="Arial"/>
          <w:color w:val="000000" w:themeColor="text1"/>
          <w:kern w:val="24"/>
          <w:szCs w:val="24"/>
        </w:rPr>
        <w:t>for additional information.</w:t>
      </w:r>
    </w:p>
    <w:p w:rsidR="00C064FB" w:rsidRPr="00830D2C" w:rsidRDefault="00C064FB" w:rsidP="00830D2C">
      <w:pPr>
        <w:spacing w:before="240" w:after="240"/>
        <w:rPr>
          <w:rFonts w:eastAsia="Times New Roman" w:cs="Arial"/>
          <w:szCs w:val="24"/>
        </w:rPr>
      </w:pPr>
      <w:r w:rsidRPr="00830D2C">
        <w:rPr>
          <w:rFonts w:eastAsiaTheme="minorEastAsia" w:cs="Arial"/>
          <w:color w:val="000000" w:themeColor="text1"/>
          <w:kern w:val="24"/>
          <w:szCs w:val="24"/>
        </w:rPr>
        <w:t>Once the forms and invoice have been approved, the invoice is paid.</w:t>
      </w:r>
    </w:p>
    <w:p w:rsidR="000B39D5" w:rsidRDefault="00C064FB" w:rsidP="00830D2C">
      <w:pPr>
        <w:spacing w:after="240"/>
        <w:rPr>
          <w:rFonts w:eastAsiaTheme="minorEastAsia" w:cs="Arial"/>
          <w:color w:val="000000" w:themeColor="text1"/>
          <w:kern w:val="24"/>
          <w:szCs w:val="24"/>
        </w:rPr>
      </w:pPr>
      <w:r w:rsidRPr="00830D2C">
        <w:rPr>
          <w:rFonts w:eastAsiaTheme="minorEastAsia" w:cs="Arial"/>
          <w:color w:val="000000" w:themeColor="text1"/>
          <w:kern w:val="24"/>
          <w:szCs w:val="24"/>
        </w:rPr>
        <w:t>Later in the training you will see an example of a completed DARS 1871.</w:t>
      </w:r>
    </w:p>
    <w:p w:rsidR="00276538" w:rsidRPr="00FB2C89" w:rsidRDefault="00276538" w:rsidP="00276538">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276538" w:rsidRDefault="00276538" w:rsidP="00276538">
      <w:pPr>
        <w:rPr>
          <w:rFonts w:ascii="Times New Roman" w:hAnsi="Times New Roman" w:cs="Times New Roman"/>
          <w:szCs w:val="24"/>
        </w:rPr>
      </w:pPr>
      <w:r w:rsidRPr="00FB2C89">
        <w:fldChar w:fldCharType="end"/>
      </w:r>
      <w:r>
        <w:br w:type="page"/>
      </w:r>
    </w:p>
    <w:p w:rsidR="008A141C" w:rsidRPr="001E3F02" w:rsidRDefault="008A141C" w:rsidP="008A141C">
      <w:pPr>
        <w:pStyle w:val="Heading2"/>
        <w:spacing w:before="240"/>
        <w:rPr>
          <w:rFonts w:ascii="Arial" w:hAnsi="Arial" w:cs="Arial"/>
          <w:sz w:val="28"/>
          <w:szCs w:val="28"/>
        </w:rPr>
      </w:pPr>
      <w:bookmarkStart w:id="38" w:name="_Toc410114511"/>
      <w:r w:rsidRPr="001E3F02">
        <w:rPr>
          <w:rFonts w:ascii="Arial" w:hAnsi="Arial" w:cs="Arial"/>
          <w:sz w:val="28"/>
          <w:szCs w:val="28"/>
        </w:rPr>
        <w:t xml:space="preserve">Slide </w:t>
      </w:r>
      <w:r>
        <w:rPr>
          <w:rFonts w:ascii="Arial" w:hAnsi="Arial" w:cs="Arial"/>
          <w:sz w:val="28"/>
          <w:szCs w:val="28"/>
        </w:rPr>
        <w:t>31</w:t>
      </w:r>
      <w:r w:rsidRPr="001E3F02">
        <w:rPr>
          <w:rFonts w:ascii="Arial" w:hAnsi="Arial" w:cs="Arial"/>
          <w:sz w:val="28"/>
          <w:szCs w:val="28"/>
        </w:rPr>
        <w:t xml:space="preserve">; </w:t>
      </w:r>
      <w:r>
        <w:rPr>
          <w:rFonts w:ascii="Arial" w:hAnsi="Arial" w:cs="Arial"/>
          <w:sz w:val="28"/>
          <w:szCs w:val="28"/>
        </w:rPr>
        <w:t>DARS1890, Employment Data Sheet Application and Resume Builder</w:t>
      </w:r>
      <w:bookmarkEnd w:id="38"/>
    </w:p>
    <w:p w:rsidR="008A141C" w:rsidRPr="008A141C" w:rsidRDefault="008A141C" w:rsidP="008A141C">
      <w:pPr>
        <w:rPr>
          <w:rFonts w:eastAsia="Times New Roman" w:cs="Arial"/>
          <w:szCs w:val="24"/>
        </w:rPr>
      </w:pPr>
      <w:r w:rsidRPr="008A141C">
        <w:rPr>
          <w:rFonts w:eastAsiaTheme="minorEastAsia" w:cs="Arial"/>
          <w:color w:val="000000" w:themeColor="text1"/>
          <w:kern w:val="24"/>
          <w:szCs w:val="24"/>
        </w:rPr>
        <w:t>DARS1890, Employment Data Sheet-Application and Resume Builder is a tool to assist in the gathering of information that is required to complete an accurate job application and resume.</w:t>
      </w:r>
    </w:p>
    <w:p w:rsidR="008A141C" w:rsidRPr="008A141C" w:rsidRDefault="008A141C" w:rsidP="008A141C">
      <w:pPr>
        <w:spacing w:after="0"/>
        <w:rPr>
          <w:rFonts w:eastAsia="Times New Roman" w:cs="Arial"/>
          <w:szCs w:val="24"/>
        </w:rPr>
      </w:pPr>
      <w:r w:rsidRPr="008A141C">
        <w:rPr>
          <w:rFonts w:eastAsiaTheme="minorEastAsia" w:cs="Arial"/>
          <w:color w:val="000000" w:themeColor="text1"/>
          <w:kern w:val="24"/>
          <w:szCs w:val="24"/>
        </w:rPr>
        <w:t>Job Placement Specialist either assists the consumer in completion of DARS1890 or completes DARS1890 for the consumer.</w:t>
      </w:r>
    </w:p>
    <w:p w:rsidR="00FC0F71" w:rsidRPr="001E3F02" w:rsidRDefault="00FC0F71" w:rsidP="005A36A1">
      <w:pPr>
        <w:pStyle w:val="Heading2"/>
        <w:spacing w:before="240"/>
        <w:rPr>
          <w:rFonts w:ascii="Arial" w:hAnsi="Arial" w:cs="Arial"/>
          <w:sz w:val="28"/>
          <w:szCs w:val="28"/>
        </w:rPr>
      </w:pPr>
      <w:bookmarkStart w:id="39" w:name="_Toc410114512"/>
      <w:r w:rsidRPr="001E3F02">
        <w:rPr>
          <w:rFonts w:ascii="Arial" w:hAnsi="Arial" w:cs="Arial"/>
          <w:sz w:val="28"/>
          <w:szCs w:val="28"/>
        </w:rPr>
        <w:t xml:space="preserve">Slide </w:t>
      </w:r>
      <w:r w:rsidR="00F94852">
        <w:rPr>
          <w:rFonts w:ascii="Arial" w:hAnsi="Arial" w:cs="Arial"/>
          <w:sz w:val="28"/>
          <w:szCs w:val="28"/>
        </w:rPr>
        <w:t>32</w:t>
      </w:r>
      <w:r w:rsidR="002D1FB0" w:rsidRPr="001E3F02">
        <w:rPr>
          <w:rFonts w:ascii="Arial" w:hAnsi="Arial" w:cs="Arial"/>
          <w:sz w:val="28"/>
          <w:szCs w:val="28"/>
        </w:rPr>
        <w:t xml:space="preserve">; </w:t>
      </w:r>
      <w:r w:rsidR="00C064FB">
        <w:rPr>
          <w:rFonts w:ascii="Arial" w:hAnsi="Arial" w:cs="Arial"/>
          <w:sz w:val="28"/>
          <w:szCs w:val="28"/>
        </w:rPr>
        <w:t>Question and Answer</w:t>
      </w:r>
      <w:bookmarkEnd w:id="39"/>
    </w:p>
    <w:p w:rsidR="00C064FB" w:rsidRDefault="00C064FB" w:rsidP="005A36A1">
      <w:pPr>
        <w:spacing w:after="240"/>
        <w:ind w:left="115"/>
        <w:rPr>
          <w:rFonts w:eastAsiaTheme="minorEastAsia" w:cs="Arial"/>
          <w:color w:val="000000" w:themeColor="text1"/>
          <w:kern w:val="24"/>
          <w:szCs w:val="24"/>
        </w:rPr>
      </w:pPr>
      <w:r w:rsidRPr="00830D2C">
        <w:rPr>
          <w:rFonts w:eastAsiaTheme="minorEastAsia" w:cs="Arial"/>
          <w:color w:val="000000" w:themeColor="text1"/>
          <w:kern w:val="24"/>
          <w:szCs w:val="24"/>
        </w:rPr>
        <w:t>Question and Answer</w:t>
      </w:r>
    </w:p>
    <w:p w:rsidR="005D666C" w:rsidRPr="005D666C" w:rsidRDefault="005D666C" w:rsidP="005D666C">
      <w:pPr>
        <w:pStyle w:val="NormalWeb"/>
        <w:spacing w:before="240" w:beforeAutospacing="0" w:after="240" w:afterAutospacing="0"/>
        <w:ind w:left="115"/>
        <w:rPr>
          <w:rFonts w:ascii="Arial" w:hAnsi="Arial" w:cs="Arial"/>
        </w:rPr>
      </w:pPr>
      <w:r w:rsidRPr="005D666C">
        <w:rPr>
          <w:rFonts w:ascii="Arial" w:eastAsiaTheme="minorEastAsia" w:hAnsi="Arial" w:cs="Arial"/>
          <w:color w:val="000000" w:themeColor="text1"/>
          <w:kern w:val="24"/>
        </w:rPr>
        <w:t>This is a True or False question.</w:t>
      </w:r>
    </w:p>
    <w:p w:rsidR="00C064FB" w:rsidRPr="00830D2C" w:rsidRDefault="00C064FB" w:rsidP="00830D2C">
      <w:pPr>
        <w:spacing w:after="0"/>
        <w:ind w:left="115"/>
        <w:rPr>
          <w:rFonts w:eastAsia="Times New Roman" w:cs="Arial"/>
          <w:szCs w:val="24"/>
        </w:rPr>
      </w:pPr>
      <w:r w:rsidRPr="00830D2C">
        <w:rPr>
          <w:rFonts w:eastAsiaTheme="minorEastAsia" w:cs="Arial"/>
          <w:color w:val="000000" w:themeColor="text1"/>
          <w:kern w:val="24"/>
          <w:szCs w:val="24"/>
        </w:rPr>
        <w:t>After purchasing one</w:t>
      </w:r>
      <w:r w:rsidR="008A141C">
        <w:rPr>
          <w:rFonts w:eastAsiaTheme="minorEastAsia" w:cs="Arial"/>
          <w:color w:val="000000" w:themeColor="text1"/>
          <w:kern w:val="24"/>
          <w:szCs w:val="24"/>
        </w:rPr>
        <w:t xml:space="preserve"> of the Non-Bundled Services and</w:t>
      </w:r>
      <w:r w:rsidRPr="00830D2C">
        <w:rPr>
          <w:rFonts w:eastAsiaTheme="minorEastAsia" w:cs="Arial"/>
          <w:color w:val="000000" w:themeColor="text1"/>
          <w:kern w:val="24"/>
          <w:szCs w:val="24"/>
        </w:rPr>
        <w:t xml:space="preserve">, after discussion with the provider and consumer, the counselor determined that the consumer needed Bundled Job Placement Services. </w:t>
      </w:r>
      <w:r w:rsidR="00CF155D">
        <w:rPr>
          <w:rFonts w:eastAsiaTheme="minorEastAsia" w:cs="Arial"/>
          <w:color w:val="000000" w:themeColor="text1"/>
          <w:kern w:val="24"/>
          <w:szCs w:val="24"/>
        </w:rPr>
        <w:t xml:space="preserve"> </w:t>
      </w:r>
      <w:r w:rsidRPr="00830D2C">
        <w:rPr>
          <w:rFonts w:eastAsiaTheme="minorEastAsia" w:cs="Arial"/>
          <w:color w:val="000000" w:themeColor="text1"/>
          <w:kern w:val="24"/>
          <w:szCs w:val="24"/>
        </w:rPr>
        <w:t>The counselor should issue a PO to the provider subtracting the fee paid for the Non-Bund</w:t>
      </w:r>
      <w:r w:rsidR="00B642D9" w:rsidRPr="00830D2C">
        <w:rPr>
          <w:rFonts w:eastAsiaTheme="minorEastAsia" w:cs="Arial"/>
          <w:color w:val="000000" w:themeColor="text1"/>
          <w:kern w:val="24"/>
          <w:szCs w:val="24"/>
        </w:rPr>
        <w:t>led Services.</w:t>
      </w:r>
    </w:p>
    <w:p w:rsidR="00595EEB" w:rsidRPr="001E3F02" w:rsidRDefault="00595EEB" w:rsidP="00595EEB">
      <w:pPr>
        <w:pStyle w:val="Heading2"/>
        <w:spacing w:before="240"/>
        <w:rPr>
          <w:rFonts w:ascii="Arial" w:hAnsi="Arial" w:cs="Arial"/>
          <w:sz w:val="28"/>
          <w:szCs w:val="28"/>
        </w:rPr>
      </w:pPr>
      <w:bookmarkStart w:id="40" w:name="_Toc410114513"/>
      <w:r w:rsidRPr="001E3F02">
        <w:rPr>
          <w:rFonts w:ascii="Arial" w:hAnsi="Arial" w:cs="Arial"/>
          <w:sz w:val="28"/>
          <w:szCs w:val="28"/>
        </w:rPr>
        <w:t xml:space="preserve">Slide </w:t>
      </w:r>
      <w:r w:rsidR="00283D81">
        <w:rPr>
          <w:rFonts w:ascii="Arial" w:hAnsi="Arial" w:cs="Arial"/>
          <w:sz w:val="28"/>
          <w:szCs w:val="28"/>
        </w:rPr>
        <w:t>3</w:t>
      </w:r>
      <w:r>
        <w:rPr>
          <w:rFonts w:ascii="Arial" w:hAnsi="Arial" w:cs="Arial"/>
          <w:sz w:val="28"/>
          <w:szCs w:val="28"/>
        </w:rPr>
        <w:t>3</w:t>
      </w:r>
      <w:r w:rsidRPr="001E3F02">
        <w:rPr>
          <w:rFonts w:ascii="Arial" w:hAnsi="Arial" w:cs="Arial"/>
          <w:sz w:val="28"/>
          <w:szCs w:val="28"/>
        </w:rPr>
        <w:t xml:space="preserve">; </w:t>
      </w:r>
      <w:r>
        <w:rPr>
          <w:rFonts w:ascii="Arial" w:hAnsi="Arial" w:cs="Arial"/>
          <w:sz w:val="28"/>
          <w:szCs w:val="28"/>
        </w:rPr>
        <w:t>Answer</w:t>
      </w:r>
      <w:bookmarkEnd w:id="40"/>
    </w:p>
    <w:p w:rsidR="00595EEB" w:rsidRPr="00595EEB" w:rsidRDefault="000A22B3" w:rsidP="00595EEB">
      <w:pPr>
        <w:spacing w:before="120" w:after="120" w:line="240" w:lineRule="auto"/>
        <w:ind w:left="115"/>
        <w:rPr>
          <w:rFonts w:eastAsia="Times New Roman" w:cs="Arial"/>
          <w:szCs w:val="24"/>
        </w:rPr>
      </w:pPr>
      <w:r>
        <w:rPr>
          <w:rFonts w:eastAsiaTheme="minorEastAsia" w:cs="Arial"/>
          <w:kern w:val="24"/>
          <w:szCs w:val="24"/>
        </w:rPr>
        <w:t>The answer is True.</w:t>
      </w:r>
      <w:r w:rsidR="00595EEB" w:rsidRPr="00595EEB">
        <w:rPr>
          <w:rFonts w:eastAsiaTheme="minorEastAsia" w:cs="Arial"/>
          <w:kern w:val="24"/>
          <w:szCs w:val="24"/>
        </w:rPr>
        <w:t xml:space="preserve"> </w:t>
      </w:r>
    </w:p>
    <w:p w:rsidR="00595EEB" w:rsidRPr="00595EEB" w:rsidRDefault="008A141C" w:rsidP="00595EEB">
      <w:pPr>
        <w:spacing w:before="120" w:after="120" w:line="240" w:lineRule="auto"/>
        <w:ind w:left="115"/>
        <w:rPr>
          <w:rFonts w:eastAsia="Times New Roman" w:cs="Arial"/>
          <w:szCs w:val="24"/>
        </w:rPr>
      </w:pPr>
      <w:r>
        <w:rPr>
          <w:rFonts w:eastAsiaTheme="minorEastAsia" w:cs="Arial"/>
          <w:kern w:val="24"/>
          <w:szCs w:val="24"/>
        </w:rPr>
        <w:t>You must issue a PO with a specs that subtracts any non-bundled services provided when purchasing Bundled Job Placement Services.</w:t>
      </w:r>
    </w:p>
    <w:p w:rsidR="00222ADC" w:rsidRPr="00E05495" w:rsidRDefault="00222ADC" w:rsidP="006B2884">
      <w:pPr>
        <w:pStyle w:val="Heading2"/>
        <w:spacing w:before="240"/>
        <w:rPr>
          <w:rFonts w:ascii="Arial" w:hAnsi="Arial" w:cs="Arial"/>
          <w:sz w:val="28"/>
          <w:szCs w:val="28"/>
        </w:rPr>
      </w:pPr>
      <w:bookmarkStart w:id="41" w:name="_Toc410114514"/>
      <w:r w:rsidRPr="00E05495">
        <w:rPr>
          <w:rFonts w:ascii="Arial" w:hAnsi="Arial" w:cs="Arial"/>
          <w:sz w:val="28"/>
          <w:szCs w:val="28"/>
        </w:rPr>
        <w:t xml:space="preserve">Slide </w:t>
      </w:r>
      <w:r w:rsidR="00283D81">
        <w:rPr>
          <w:rFonts w:ascii="Arial" w:hAnsi="Arial" w:cs="Arial"/>
          <w:sz w:val="28"/>
          <w:szCs w:val="28"/>
        </w:rPr>
        <w:t>34</w:t>
      </w:r>
      <w:r w:rsidRPr="00E05495">
        <w:rPr>
          <w:rFonts w:ascii="Arial" w:hAnsi="Arial" w:cs="Arial"/>
          <w:sz w:val="28"/>
          <w:szCs w:val="28"/>
        </w:rPr>
        <w:t xml:space="preserve">; </w:t>
      </w:r>
      <w:r w:rsidR="004F4D7C">
        <w:rPr>
          <w:rFonts w:ascii="Arial" w:hAnsi="Arial" w:cs="Arial"/>
          <w:sz w:val="28"/>
          <w:szCs w:val="28"/>
        </w:rPr>
        <w:t>Counselor Responsibilities</w:t>
      </w:r>
      <w:bookmarkEnd w:id="41"/>
    </w:p>
    <w:p w:rsidR="004F4D7C" w:rsidRPr="00A55E7E" w:rsidRDefault="004F4D7C" w:rsidP="009E5D4B">
      <w:pPr>
        <w:spacing w:after="240"/>
        <w:rPr>
          <w:rFonts w:eastAsia="Times New Roman" w:cs="Arial"/>
          <w:szCs w:val="24"/>
        </w:rPr>
      </w:pPr>
      <w:r w:rsidRPr="00A55E7E">
        <w:rPr>
          <w:rFonts w:eastAsiaTheme="minorEastAsia" w:cs="Arial"/>
          <w:color w:val="000000" w:themeColor="text1"/>
          <w:kern w:val="24"/>
          <w:szCs w:val="24"/>
        </w:rPr>
        <w:t>Counselors have some very important roles in the management of cases receiving</w:t>
      </w:r>
      <w:r w:rsidR="00A55E7E">
        <w:rPr>
          <w:rFonts w:eastAsiaTheme="minorEastAsia" w:cs="Arial"/>
          <w:color w:val="000000" w:themeColor="text1"/>
          <w:kern w:val="24"/>
          <w:szCs w:val="24"/>
        </w:rPr>
        <w:t xml:space="preserve"> Counselor Directed Placement.</w:t>
      </w:r>
    </w:p>
    <w:p w:rsidR="004F4D7C" w:rsidRPr="00A55E7E" w:rsidRDefault="004F4D7C" w:rsidP="00A55E7E">
      <w:pPr>
        <w:spacing w:before="118" w:after="118"/>
        <w:rPr>
          <w:rFonts w:eastAsia="Times New Roman" w:cs="Arial"/>
          <w:szCs w:val="24"/>
        </w:rPr>
      </w:pPr>
      <w:r w:rsidRPr="00A55E7E">
        <w:rPr>
          <w:rFonts w:eastAsiaTheme="minorEastAsia" w:cs="Arial"/>
          <w:color w:val="000000" w:themeColor="text1"/>
          <w:kern w:val="24"/>
          <w:szCs w:val="24"/>
        </w:rPr>
        <w:t>The Counselor responsibility includes:</w:t>
      </w:r>
    </w:p>
    <w:p w:rsidR="004F4D7C" w:rsidRPr="00A55E7E" w:rsidRDefault="004F4D7C" w:rsidP="00A55E7E">
      <w:pPr>
        <w:numPr>
          <w:ilvl w:val="0"/>
          <w:numId w:val="46"/>
        </w:numPr>
        <w:spacing w:after="0"/>
        <w:ind w:left="994"/>
        <w:contextualSpacing/>
        <w:rPr>
          <w:rFonts w:eastAsia="Times New Roman" w:cs="Arial"/>
          <w:szCs w:val="24"/>
        </w:rPr>
      </w:pPr>
      <w:r w:rsidRPr="00A55E7E">
        <w:rPr>
          <w:rFonts w:eastAsiaTheme="minorEastAsia" w:cs="Arial"/>
          <w:color w:val="000000" w:themeColor="text1"/>
          <w:kern w:val="24"/>
          <w:szCs w:val="24"/>
        </w:rPr>
        <w:t>Keeping the IPE updated;</w:t>
      </w:r>
    </w:p>
    <w:p w:rsidR="004F4D7C" w:rsidRPr="00A55E7E" w:rsidRDefault="004F4D7C" w:rsidP="00862410">
      <w:pPr>
        <w:numPr>
          <w:ilvl w:val="0"/>
          <w:numId w:val="46"/>
        </w:numPr>
        <w:spacing w:after="0"/>
        <w:ind w:hanging="86"/>
        <w:contextualSpacing/>
        <w:rPr>
          <w:rFonts w:eastAsia="Times New Roman" w:cs="Arial"/>
          <w:szCs w:val="24"/>
        </w:rPr>
      </w:pPr>
      <w:r w:rsidRPr="00A55E7E">
        <w:rPr>
          <w:rFonts w:eastAsiaTheme="minorEastAsia" w:cs="Arial"/>
          <w:color w:val="000000" w:themeColor="text1"/>
          <w:kern w:val="24"/>
          <w:szCs w:val="24"/>
        </w:rPr>
        <w:t>Case note documentation recording the consumer’s progress on their Non-Bundled Job Placement Services</w:t>
      </w:r>
      <w:r w:rsidR="00A55E7E">
        <w:rPr>
          <w:rFonts w:eastAsiaTheme="minorEastAsia" w:cs="Arial"/>
          <w:color w:val="000000" w:themeColor="text1"/>
          <w:kern w:val="24"/>
          <w:szCs w:val="24"/>
        </w:rPr>
        <w:t xml:space="preserve"> and support DARS has provided;</w:t>
      </w:r>
    </w:p>
    <w:p w:rsidR="004F4D7C" w:rsidRPr="00A55E7E" w:rsidRDefault="004F4D7C" w:rsidP="00A55E7E">
      <w:pPr>
        <w:numPr>
          <w:ilvl w:val="0"/>
          <w:numId w:val="46"/>
        </w:numPr>
        <w:spacing w:after="0"/>
        <w:ind w:left="994"/>
        <w:contextualSpacing/>
        <w:rPr>
          <w:rFonts w:eastAsia="Times New Roman" w:cs="Arial"/>
          <w:szCs w:val="24"/>
        </w:rPr>
      </w:pPr>
      <w:r w:rsidRPr="00A55E7E">
        <w:rPr>
          <w:rFonts w:eastAsiaTheme="minorEastAsia" w:cs="Arial"/>
          <w:color w:val="000000" w:themeColor="text1"/>
          <w:kern w:val="24"/>
          <w:szCs w:val="24"/>
        </w:rPr>
        <w:t>Documenting Work Force Center referrals in the service record;</w:t>
      </w:r>
    </w:p>
    <w:p w:rsidR="004F4D7C" w:rsidRPr="00A55E7E" w:rsidRDefault="004F4D7C" w:rsidP="00A55E7E">
      <w:pPr>
        <w:numPr>
          <w:ilvl w:val="0"/>
          <w:numId w:val="46"/>
        </w:numPr>
        <w:spacing w:after="0"/>
        <w:ind w:left="994"/>
        <w:contextualSpacing/>
        <w:rPr>
          <w:rFonts w:eastAsia="Times New Roman" w:cs="Arial"/>
          <w:szCs w:val="24"/>
        </w:rPr>
      </w:pPr>
      <w:r w:rsidRPr="00A55E7E">
        <w:rPr>
          <w:rFonts w:eastAsiaTheme="minorEastAsia" w:cs="Arial"/>
          <w:color w:val="000000" w:themeColor="text1"/>
          <w:kern w:val="24"/>
          <w:szCs w:val="24"/>
        </w:rPr>
        <w:t>Updating the consumer’s employment information in ReHabWorks; and</w:t>
      </w:r>
    </w:p>
    <w:p w:rsidR="00276538" w:rsidRPr="00276538" w:rsidRDefault="004F4D7C" w:rsidP="00276538">
      <w:pPr>
        <w:numPr>
          <w:ilvl w:val="0"/>
          <w:numId w:val="46"/>
        </w:numPr>
        <w:tabs>
          <w:tab w:val="clear" w:pos="720"/>
          <w:tab w:val="num" w:pos="810"/>
        </w:tabs>
        <w:spacing w:line="480" w:lineRule="auto"/>
        <w:ind w:hanging="86"/>
        <w:contextualSpacing/>
        <w:rPr>
          <w:rFonts w:eastAsia="Times New Roman" w:cs="Arial"/>
          <w:szCs w:val="24"/>
        </w:rPr>
      </w:pPr>
      <w:r w:rsidRPr="00A55E7E">
        <w:rPr>
          <w:rFonts w:eastAsiaTheme="minorEastAsia" w:cs="Arial"/>
          <w:color w:val="000000" w:themeColor="text1"/>
          <w:kern w:val="24"/>
          <w:szCs w:val="24"/>
        </w:rPr>
        <w:t>Ensuring the consumer is making progress on the job search and,</w:t>
      </w:r>
      <w:r w:rsidR="00A55E7E">
        <w:rPr>
          <w:rFonts w:eastAsiaTheme="minorEastAsia" w:cs="Arial"/>
          <w:color w:val="000000" w:themeColor="text1"/>
          <w:kern w:val="24"/>
          <w:szCs w:val="24"/>
        </w:rPr>
        <w:t xml:space="preserve"> </w:t>
      </w:r>
      <w:r w:rsidRPr="00A55E7E">
        <w:rPr>
          <w:rFonts w:eastAsiaTheme="minorEastAsia" w:cs="Arial"/>
          <w:color w:val="000000" w:themeColor="text1"/>
          <w:kern w:val="24"/>
          <w:szCs w:val="24"/>
        </w:rPr>
        <w:t>if not, following up to problem solve the next steps to take with the consumer.</w:t>
      </w:r>
    </w:p>
    <w:p w:rsidR="00276538" w:rsidRPr="00FB2C89" w:rsidRDefault="00276538" w:rsidP="00276538">
      <w:pPr>
        <w:spacing w:before="240" w:after="0" w:line="480" w:lineRule="auto"/>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276538" w:rsidRDefault="00276538" w:rsidP="00276538">
      <w:pPr>
        <w:rPr>
          <w:rFonts w:ascii="Times New Roman" w:hAnsi="Times New Roman" w:cs="Times New Roman"/>
          <w:szCs w:val="24"/>
        </w:rPr>
      </w:pPr>
      <w:r w:rsidRPr="00FB2C89">
        <w:fldChar w:fldCharType="end"/>
      </w:r>
      <w:r>
        <w:br w:type="page"/>
      </w:r>
    </w:p>
    <w:p w:rsidR="00222ADC" w:rsidRPr="00E05495" w:rsidRDefault="00222ADC" w:rsidP="006B2884">
      <w:pPr>
        <w:pStyle w:val="Heading2"/>
        <w:spacing w:before="240"/>
        <w:rPr>
          <w:rFonts w:ascii="Arial" w:hAnsi="Arial" w:cs="Arial"/>
          <w:sz w:val="28"/>
          <w:szCs w:val="28"/>
        </w:rPr>
      </w:pPr>
      <w:bookmarkStart w:id="42" w:name="_Toc410114515"/>
      <w:r w:rsidRPr="00E05495">
        <w:rPr>
          <w:rFonts w:ascii="Arial" w:hAnsi="Arial" w:cs="Arial"/>
          <w:sz w:val="28"/>
          <w:szCs w:val="28"/>
        </w:rPr>
        <w:t xml:space="preserve">Slide </w:t>
      </w:r>
      <w:r w:rsidR="00283D81">
        <w:rPr>
          <w:rFonts w:ascii="Arial" w:hAnsi="Arial" w:cs="Arial"/>
          <w:sz w:val="28"/>
          <w:szCs w:val="28"/>
        </w:rPr>
        <w:t>35</w:t>
      </w:r>
      <w:r w:rsidRPr="00E05495">
        <w:rPr>
          <w:rFonts w:ascii="Arial" w:hAnsi="Arial" w:cs="Arial"/>
          <w:sz w:val="28"/>
          <w:szCs w:val="28"/>
        </w:rPr>
        <w:t xml:space="preserve">; </w:t>
      </w:r>
      <w:r w:rsidR="004F4D7C">
        <w:rPr>
          <w:rFonts w:ascii="Arial" w:hAnsi="Arial" w:cs="Arial"/>
          <w:sz w:val="28"/>
          <w:szCs w:val="28"/>
        </w:rPr>
        <w:t>Counselor Directed Placement</w:t>
      </w:r>
      <w:bookmarkEnd w:id="42"/>
    </w:p>
    <w:p w:rsidR="004F4D7C" w:rsidRPr="00A55E7E" w:rsidRDefault="004F4D7C" w:rsidP="00A55E7E">
      <w:pPr>
        <w:pStyle w:val="NormalWeb"/>
        <w:spacing w:before="0" w:beforeAutospacing="0" w:after="0" w:afterAutospacing="0" w:line="276" w:lineRule="auto"/>
        <w:rPr>
          <w:rFonts w:ascii="Arial" w:hAnsi="Arial" w:cs="Arial"/>
        </w:rPr>
      </w:pPr>
      <w:r w:rsidRPr="00A55E7E">
        <w:rPr>
          <w:rFonts w:ascii="Arial" w:eastAsiaTheme="minorEastAsia" w:hAnsi="Arial" w:cs="Arial"/>
          <w:color w:val="000000" w:themeColor="text1"/>
          <w:kern w:val="24"/>
        </w:rPr>
        <w:t>The DRS Counselor and DRS staff guided by the Counselor MUST assist the consumer in gaining a job matching the consumer’s IPE when Non-Bundled Job Placement Serv</w:t>
      </w:r>
      <w:r w:rsidR="00862410">
        <w:rPr>
          <w:rFonts w:ascii="Arial" w:eastAsiaTheme="minorEastAsia" w:hAnsi="Arial" w:cs="Arial"/>
          <w:color w:val="000000" w:themeColor="text1"/>
          <w:kern w:val="24"/>
        </w:rPr>
        <w:t xml:space="preserve">ices are purchased.  </w:t>
      </w:r>
      <w:r w:rsidRPr="00A55E7E">
        <w:rPr>
          <w:rFonts w:ascii="Arial" w:eastAsiaTheme="minorEastAsia" w:hAnsi="Arial" w:cs="Arial"/>
          <w:color w:val="000000" w:themeColor="text1"/>
          <w:kern w:val="24"/>
        </w:rPr>
        <w:t>Non-Bundled Job Placement Services do not contain deliverables for the Employment Service Provider to assist a consumer with obtaining a job.</w:t>
      </w:r>
    </w:p>
    <w:p w:rsidR="00B55163" w:rsidRDefault="00B55163">
      <w:pPr>
        <w:rPr>
          <w:rFonts w:eastAsiaTheme="majorEastAsia" w:cs="Arial"/>
          <w:b/>
          <w:bCs/>
          <w:color w:val="4F81BD" w:themeColor="accent1"/>
          <w:sz w:val="28"/>
          <w:szCs w:val="28"/>
        </w:rPr>
      </w:pPr>
    </w:p>
    <w:p w:rsidR="00222ADC" w:rsidRPr="00E05495" w:rsidRDefault="00222ADC" w:rsidP="006B2884">
      <w:pPr>
        <w:pStyle w:val="Heading2"/>
        <w:spacing w:before="240"/>
        <w:rPr>
          <w:rFonts w:ascii="Arial" w:hAnsi="Arial" w:cs="Arial"/>
          <w:sz w:val="28"/>
          <w:szCs w:val="28"/>
        </w:rPr>
      </w:pPr>
      <w:bookmarkStart w:id="43" w:name="_Toc410114516"/>
      <w:r w:rsidRPr="00E05495">
        <w:rPr>
          <w:rFonts w:ascii="Arial" w:hAnsi="Arial" w:cs="Arial"/>
          <w:sz w:val="28"/>
          <w:szCs w:val="28"/>
        </w:rPr>
        <w:t xml:space="preserve">Slide </w:t>
      </w:r>
      <w:r w:rsidR="00283D81">
        <w:rPr>
          <w:rFonts w:ascii="Arial" w:hAnsi="Arial" w:cs="Arial"/>
          <w:sz w:val="28"/>
          <w:szCs w:val="28"/>
        </w:rPr>
        <w:t>36</w:t>
      </w:r>
      <w:r w:rsidRPr="00E05495">
        <w:rPr>
          <w:rFonts w:ascii="Arial" w:hAnsi="Arial" w:cs="Arial"/>
          <w:sz w:val="28"/>
          <w:szCs w:val="28"/>
        </w:rPr>
        <w:t xml:space="preserve">; </w:t>
      </w:r>
      <w:r w:rsidR="004F4D7C">
        <w:rPr>
          <w:rFonts w:ascii="Arial" w:hAnsi="Arial" w:cs="Arial"/>
          <w:sz w:val="28"/>
          <w:szCs w:val="28"/>
        </w:rPr>
        <w:t>End</w:t>
      </w:r>
      <w:bookmarkEnd w:id="43"/>
    </w:p>
    <w:p w:rsidR="004F4D7C" w:rsidRPr="00A55E7E" w:rsidRDefault="004F4D7C" w:rsidP="00A55E7E">
      <w:pPr>
        <w:pStyle w:val="NormalWeb"/>
        <w:spacing w:before="0" w:beforeAutospacing="0" w:after="0" w:afterAutospacing="0" w:line="276" w:lineRule="auto"/>
        <w:rPr>
          <w:rFonts w:ascii="Arial" w:hAnsi="Arial" w:cs="Arial"/>
        </w:rPr>
      </w:pPr>
      <w:r w:rsidRPr="00A55E7E">
        <w:rPr>
          <w:rFonts w:ascii="Arial" w:eastAsiaTheme="minorEastAsia" w:hAnsi="Arial" w:cs="Arial"/>
          <w:color w:val="000000" w:themeColor="text1"/>
          <w:kern w:val="24"/>
        </w:rPr>
        <w:t xml:space="preserve">For questions, </w:t>
      </w:r>
      <w:r w:rsidR="000A22B3">
        <w:rPr>
          <w:rFonts w:ascii="Arial" w:eastAsiaTheme="minorEastAsia" w:hAnsi="Arial" w:cs="Arial"/>
          <w:color w:val="000000" w:themeColor="text1"/>
          <w:kern w:val="24"/>
        </w:rPr>
        <w:t>contact the</w:t>
      </w:r>
      <w:r w:rsidRPr="00A55E7E">
        <w:rPr>
          <w:rFonts w:ascii="Arial" w:eastAsiaTheme="minorEastAsia" w:hAnsi="Arial" w:cs="Arial"/>
          <w:color w:val="000000" w:themeColor="text1"/>
          <w:kern w:val="24"/>
        </w:rPr>
        <w:t xml:space="preserve"> Subject Matter Expert</w:t>
      </w:r>
      <w:r w:rsidR="000A22B3">
        <w:rPr>
          <w:rFonts w:ascii="Arial" w:eastAsiaTheme="minorEastAsia" w:hAnsi="Arial" w:cs="Arial"/>
          <w:color w:val="000000" w:themeColor="text1"/>
          <w:kern w:val="24"/>
        </w:rPr>
        <w:t>s</w:t>
      </w:r>
      <w:r w:rsidRPr="00A55E7E">
        <w:rPr>
          <w:rFonts w:ascii="Arial" w:eastAsiaTheme="minorEastAsia" w:hAnsi="Arial" w:cs="Arial"/>
          <w:color w:val="000000" w:themeColor="text1"/>
          <w:kern w:val="24"/>
        </w:rPr>
        <w:t>.</w:t>
      </w:r>
    </w:p>
    <w:p w:rsidR="00222ADC" w:rsidRPr="00E05495" w:rsidRDefault="00222ADC" w:rsidP="006B2884">
      <w:pPr>
        <w:pStyle w:val="Heading2"/>
        <w:spacing w:before="240"/>
        <w:rPr>
          <w:rFonts w:ascii="Arial" w:hAnsi="Arial" w:cs="Arial"/>
          <w:sz w:val="28"/>
          <w:szCs w:val="28"/>
        </w:rPr>
      </w:pPr>
      <w:bookmarkStart w:id="44" w:name="_Toc410114517"/>
      <w:r w:rsidRPr="00E05495">
        <w:rPr>
          <w:rFonts w:ascii="Arial" w:hAnsi="Arial" w:cs="Arial"/>
          <w:sz w:val="28"/>
          <w:szCs w:val="28"/>
        </w:rPr>
        <w:t xml:space="preserve">Slide </w:t>
      </w:r>
      <w:r w:rsidR="00283D81">
        <w:rPr>
          <w:rFonts w:ascii="Arial" w:hAnsi="Arial" w:cs="Arial"/>
          <w:sz w:val="28"/>
          <w:szCs w:val="28"/>
        </w:rPr>
        <w:t>37</w:t>
      </w:r>
      <w:r w:rsidRPr="00E05495">
        <w:rPr>
          <w:rFonts w:ascii="Arial" w:hAnsi="Arial" w:cs="Arial"/>
          <w:sz w:val="28"/>
          <w:szCs w:val="28"/>
        </w:rPr>
        <w:t xml:space="preserve">; </w:t>
      </w:r>
      <w:r w:rsidR="004F4D7C">
        <w:rPr>
          <w:rFonts w:ascii="Arial" w:hAnsi="Arial" w:cs="Arial"/>
          <w:sz w:val="28"/>
          <w:szCs w:val="28"/>
        </w:rPr>
        <w:t>Thank You</w:t>
      </w:r>
      <w:bookmarkEnd w:id="44"/>
    </w:p>
    <w:p w:rsidR="000A22B3" w:rsidRDefault="000A22B3" w:rsidP="000A22B3">
      <w:pPr>
        <w:pStyle w:val="NormalWeb"/>
        <w:spacing w:before="0" w:beforeAutospacing="0" w:after="240" w:afterAutospacing="0" w:line="276" w:lineRule="auto"/>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Completing part 1:</w:t>
      </w:r>
    </w:p>
    <w:p w:rsidR="004F4D7C" w:rsidRPr="00A55E7E" w:rsidRDefault="004F4D7C" w:rsidP="000A22B3">
      <w:pPr>
        <w:pStyle w:val="NormalWeb"/>
        <w:spacing w:before="0" w:beforeAutospacing="0" w:after="0" w:afterAutospacing="0" w:line="276" w:lineRule="auto"/>
        <w:rPr>
          <w:rFonts w:ascii="Arial" w:hAnsi="Arial" w:cs="Arial"/>
        </w:rPr>
      </w:pPr>
      <w:r w:rsidRPr="00A55E7E">
        <w:rPr>
          <w:rFonts w:ascii="Arial" w:eastAsiaTheme="minorEastAsia" w:hAnsi="Arial" w:cs="Arial"/>
          <w:b/>
          <w:bCs/>
          <w:color w:val="000000" w:themeColor="text1"/>
          <w:kern w:val="24"/>
        </w:rPr>
        <w:t>DARS staff only</w:t>
      </w:r>
      <w:r w:rsidRPr="00A55E7E">
        <w:rPr>
          <w:rFonts w:ascii="Arial" w:eastAsiaTheme="minorEastAsia" w:hAnsi="Arial" w:cs="Arial"/>
          <w:color w:val="000000" w:themeColor="text1"/>
          <w:kern w:val="24"/>
        </w:rPr>
        <w:t xml:space="preserve">: </w:t>
      </w:r>
      <w:r w:rsidR="00415AF6">
        <w:rPr>
          <w:rFonts w:ascii="Arial" w:eastAsiaTheme="minorEastAsia" w:hAnsi="Arial" w:cs="Arial"/>
          <w:color w:val="000000" w:themeColor="text1"/>
          <w:kern w:val="24"/>
        </w:rPr>
        <w:t xml:space="preserve"> </w:t>
      </w:r>
      <w:r w:rsidRPr="00A55E7E">
        <w:rPr>
          <w:rFonts w:ascii="Arial" w:eastAsiaTheme="minorEastAsia" w:hAnsi="Arial" w:cs="Arial"/>
          <w:color w:val="000000" w:themeColor="text1"/>
          <w:kern w:val="24"/>
        </w:rPr>
        <w:t xml:space="preserve">to receive credit for this class, </w:t>
      </w:r>
      <w:r w:rsidR="000A22B3">
        <w:rPr>
          <w:rFonts w:ascii="Arial" w:eastAsiaTheme="minorEastAsia" w:hAnsi="Arial" w:cs="Arial"/>
          <w:color w:val="000000" w:themeColor="text1"/>
          <w:kern w:val="24"/>
        </w:rPr>
        <w:t xml:space="preserve">you must complete part two of this course.  Here is the </w:t>
      </w:r>
      <w:r w:rsidRPr="00A55E7E">
        <w:rPr>
          <w:rFonts w:ascii="Arial" w:eastAsiaTheme="minorEastAsia" w:hAnsi="Arial" w:cs="Arial"/>
          <w:color w:val="000000" w:themeColor="text1"/>
          <w:kern w:val="24"/>
        </w:rPr>
        <w:t xml:space="preserve">link </w:t>
      </w:r>
      <w:r w:rsidR="000A22B3">
        <w:rPr>
          <w:rFonts w:ascii="Arial" w:eastAsiaTheme="minorEastAsia" w:hAnsi="Arial" w:cs="Arial"/>
          <w:color w:val="000000" w:themeColor="text1"/>
          <w:kern w:val="24"/>
        </w:rPr>
        <w:t>to launch part two:</w:t>
      </w:r>
    </w:p>
    <w:p w:rsidR="00104059" w:rsidRPr="00A55E7E" w:rsidRDefault="002726C8" w:rsidP="00A55E7E">
      <w:pPr>
        <w:spacing w:after="240"/>
        <w:rPr>
          <w:rFonts w:eastAsia="Times New Roman" w:cs="Arial"/>
          <w:szCs w:val="24"/>
        </w:rPr>
      </w:pPr>
      <w:hyperlink r:id="rId13" w:history="1">
        <w:r w:rsidR="000A22B3">
          <w:rPr>
            <w:rStyle w:val="Hyperlink"/>
            <w:rFonts w:eastAsia="Times New Roman" w:cs="Arial"/>
            <w:szCs w:val="24"/>
          </w:rPr>
          <w:t>tiny.cc/esw2nbb</w:t>
        </w:r>
      </w:hyperlink>
    </w:p>
    <w:p w:rsidR="00407A7B" w:rsidRPr="00415AF6" w:rsidRDefault="00104059" w:rsidP="00A55E7E">
      <w:pPr>
        <w:pStyle w:val="NormalWeb"/>
        <w:spacing w:before="0" w:beforeAutospacing="0" w:after="240" w:afterAutospacing="0" w:line="276" w:lineRule="auto"/>
        <w:rPr>
          <w:rFonts w:ascii="Arial" w:eastAsiaTheme="minorEastAsia" w:hAnsi="Arial" w:cs="Arial"/>
          <w:b/>
          <w:color w:val="000000" w:themeColor="text1"/>
          <w:kern w:val="24"/>
        </w:rPr>
      </w:pPr>
      <w:r w:rsidRPr="00415AF6">
        <w:rPr>
          <w:rFonts w:ascii="Arial" w:hAnsi="Arial" w:cs="Arial"/>
          <w:b/>
        </w:rPr>
        <w:t xml:space="preserve">Note:  </w:t>
      </w:r>
      <w:r w:rsidR="000A22B3">
        <w:rPr>
          <w:rFonts w:ascii="Arial" w:hAnsi="Arial" w:cs="Arial"/>
          <w:b/>
        </w:rPr>
        <w:t>If you cannot launch part two immediately, save this link for later viewing.</w:t>
      </w:r>
    </w:p>
    <w:p w:rsidR="00104059" w:rsidRDefault="002726C8" w:rsidP="00A55E7E">
      <w:pPr>
        <w:pStyle w:val="NormalWeb"/>
        <w:spacing w:before="0" w:beforeAutospacing="0" w:after="240" w:afterAutospacing="0" w:line="276" w:lineRule="auto"/>
        <w:rPr>
          <w:rFonts w:cs="Arial"/>
        </w:rPr>
      </w:pPr>
      <w:hyperlink w:anchor="Contents" w:history="1">
        <w:r w:rsidR="00407A7B" w:rsidRPr="00AB39D7">
          <w:rPr>
            <w:rStyle w:val="Hyperlink"/>
            <w:rFonts w:ascii="Arial" w:eastAsiaTheme="minorEastAsia" w:hAnsi="Arial" w:cs="Arial"/>
            <w:kern w:val="24"/>
          </w:rPr>
          <w:t>Table of Contents</w:t>
        </w:r>
      </w:hyperlink>
    </w:p>
    <w:sectPr w:rsidR="00104059" w:rsidSect="00572583">
      <w:footerReference w:type="default" r:id="rId14"/>
      <w:pgSz w:w="12240" w:h="15840"/>
      <w:pgMar w:top="1170" w:right="144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26" w:rsidRDefault="009B4326" w:rsidP="00E07A0D">
      <w:pPr>
        <w:spacing w:after="0" w:line="240" w:lineRule="auto"/>
      </w:pPr>
      <w:r>
        <w:separator/>
      </w:r>
    </w:p>
  </w:endnote>
  <w:endnote w:type="continuationSeparator" w:id="0">
    <w:p w:rsidR="009B4326" w:rsidRDefault="009B4326" w:rsidP="00E0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484548"/>
      <w:docPartObj>
        <w:docPartGallery w:val="Page Numbers (Bottom of Page)"/>
        <w:docPartUnique/>
      </w:docPartObj>
    </w:sdtPr>
    <w:sdtEndPr/>
    <w:sdtContent>
      <w:sdt>
        <w:sdtPr>
          <w:id w:val="1504478509"/>
          <w:docPartObj>
            <w:docPartGallery w:val="Page Numbers (Top of Page)"/>
            <w:docPartUnique/>
          </w:docPartObj>
        </w:sdtPr>
        <w:sdtEndPr/>
        <w:sdtContent>
          <w:p w:rsidR="00727EE5" w:rsidRDefault="00727EE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726C8">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26C8">
              <w:rPr>
                <w:b/>
                <w:bCs/>
                <w:noProof/>
              </w:rPr>
              <w:t>17</w:t>
            </w:r>
            <w:r>
              <w:rPr>
                <w:b/>
                <w:bCs/>
                <w:szCs w:val="24"/>
              </w:rPr>
              <w:fldChar w:fldCharType="end"/>
            </w:r>
          </w:p>
        </w:sdtContent>
      </w:sdt>
    </w:sdtContent>
  </w:sdt>
  <w:p w:rsidR="00727EE5" w:rsidRDefault="00727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26" w:rsidRDefault="009B4326" w:rsidP="00E07A0D">
      <w:pPr>
        <w:spacing w:after="0" w:line="240" w:lineRule="auto"/>
      </w:pPr>
      <w:r>
        <w:separator/>
      </w:r>
    </w:p>
  </w:footnote>
  <w:footnote w:type="continuationSeparator" w:id="0">
    <w:p w:rsidR="009B4326" w:rsidRDefault="009B4326" w:rsidP="00E07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706"/>
    <w:multiLevelType w:val="hybridMultilevel"/>
    <w:tmpl w:val="D9C88446"/>
    <w:lvl w:ilvl="0" w:tplc="09181C12">
      <w:start w:val="1"/>
      <w:numFmt w:val="lowerLetter"/>
      <w:lvlText w:val="%1."/>
      <w:lvlJc w:val="left"/>
      <w:pPr>
        <w:tabs>
          <w:tab w:val="num" w:pos="720"/>
        </w:tabs>
        <w:ind w:left="720" w:hanging="360"/>
      </w:pPr>
    </w:lvl>
    <w:lvl w:ilvl="1" w:tplc="36FCE948">
      <w:start w:val="1"/>
      <w:numFmt w:val="lowerLetter"/>
      <w:lvlText w:val="%2."/>
      <w:lvlJc w:val="left"/>
      <w:pPr>
        <w:tabs>
          <w:tab w:val="num" w:pos="1440"/>
        </w:tabs>
        <w:ind w:left="1440" w:hanging="360"/>
      </w:pPr>
    </w:lvl>
    <w:lvl w:ilvl="2" w:tplc="091232D0" w:tentative="1">
      <w:start w:val="1"/>
      <w:numFmt w:val="lowerLetter"/>
      <w:lvlText w:val="%3."/>
      <w:lvlJc w:val="left"/>
      <w:pPr>
        <w:tabs>
          <w:tab w:val="num" w:pos="2160"/>
        </w:tabs>
        <w:ind w:left="2160" w:hanging="360"/>
      </w:pPr>
    </w:lvl>
    <w:lvl w:ilvl="3" w:tplc="D30C27E6" w:tentative="1">
      <w:start w:val="1"/>
      <w:numFmt w:val="lowerLetter"/>
      <w:lvlText w:val="%4."/>
      <w:lvlJc w:val="left"/>
      <w:pPr>
        <w:tabs>
          <w:tab w:val="num" w:pos="2880"/>
        </w:tabs>
        <w:ind w:left="2880" w:hanging="360"/>
      </w:pPr>
    </w:lvl>
    <w:lvl w:ilvl="4" w:tplc="E9DC56CA" w:tentative="1">
      <w:start w:val="1"/>
      <w:numFmt w:val="lowerLetter"/>
      <w:lvlText w:val="%5."/>
      <w:lvlJc w:val="left"/>
      <w:pPr>
        <w:tabs>
          <w:tab w:val="num" w:pos="3600"/>
        </w:tabs>
        <w:ind w:left="3600" w:hanging="360"/>
      </w:pPr>
    </w:lvl>
    <w:lvl w:ilvl="5" w:tplc="E9F635F2" w:tentative="1">
      <w:start w:val="1"/>
      <w:numFmt w:val="lowerLetter"/>
      <w:lvlText w:val="%6."/>
      <w:lvlJc w:val="left"/>
      <w:pPr>
        <w:tabs>
          <w:tab w:val="num" w:pos="4320"/>
        </w:tabs>
        <w:ind w:left="4320" w:hanging="360"/>
      </w:pPr>
    </w:lvl>
    <w:lvl w:ilvl="6" w:tplc="CD5E078C" w:tentative="1">
      <w:start w:val="1"/>
      <w:numFmt w:val="lowerLetter"/>
      <w:lvlText w:val="%7."/>
      <w:lvlJc w:val="left"/>
      <w:pPr>
        <w:tabs>
          <w:tab w:val="num" w:pos="5040"/>
        </w:tabs>
        <w:ind w:left="5040" w:hanging="360"/>
      </w:pPr>
    </w:lvl>
    <w:lvl w:ilvl="7" w:tplc="F6245014" w:tentative="1">
      <w:start w:val="1"/>
      <w:numFmt w:val="lowerLetter"/>
      <w:lvlText w:val="%8."/>
      <w:lvlJc w:val="left"/>
      <w:pPr>
        <w:tabs>
          <w:tab w:val="num" w:pos="5760"/>
        </w:tabs>
        <w:ind w:left="5760" w:hanging="360"/>
      </w:pPr>
    </w:lvl>
    <w:lvl w:ilvl="8" w:tplc="8C02B742" w:tentative="1">
      <w:start w:val="1"/>
      <w:numFmt w:val="lowerLetter"/>
      <w:lvlText w:val="%9."/>
      <w:lvlJc w:val="left"/>
      <w:pPr>
        <w:tabs>
          <w:tab w:val="num" w:pos="6480"/>
        </w:tabs>
        <w:ind w:left="6480" w:hanging="360"/>
      </w:pPr>
    </w:lvl>
  </w:abstractNum>
  <w:abstractNum w:abstractNumId="1">
    <w:nsid w:val="01902400"/>
    <w:multiLevelType w:val="hybridMultilevel"/>
    <w:tmpl w:val="970A0A46"/>
    <w:lvl w:ilvl="0" w:tplc="8EAAABF8">
      <w:start w:val="1"/>
      <w:numFmt w:val="bullet"/>
      <w:lvlText w:val="•"/>
      <w:lvlJc w:val="left"/>
      <w:pPr>
        <w:tabs>
          <w:tab w:val="num" w:pos="720"/>
        </w:tabs>
        <w:ind w:left="720" w:hanging="360"/>
      </w:pPr>
      <w:rPr>
        <w:rFonts w:ascii="Arial" w:hAnsi="Arial" w:hint="default"/>
      </w:rPr>
    </w:lvl>
    <w:lvl w:ilvl="1" w:tplc="DE18BF2C" w:tentative="1">
      <w:start w:val="1"/>
      <w:numFmt w:val="bullet"/>
      <w:lvlText w:val="•"/>
      <w:lvlJc w:val="left"/>
      <w:pPr>
        <w:tabs>
          <w:tab w:val="num" w:pos="1440"/>
        </w:tabs>
        <w:ind w:left="1440" w:hanging="360"/>
      </w:pPr>
      <w:rPr>
        <w:rFonts w:ascii="Arial" w:hAnsi="Arial" w:hint="default"/>
      </w:rPr>
    </w:lvl>
    <w:lvl w:ilvl="2" w:tplc="89505E44" w:tentative="1">
      <w:start w:val="1"/>
      <w:numFmt w:val="bullet"/>
      <w:lvlText w:val="•"/>
      <w:lvlJc w:val="left"/>
      <w:pPr>
        <w:tabs>
          <w:tab w:val="num" w:pos="2160"/>
        </w:tabs>
        <w:ind w:left="2160" w:hanging="360"/>
      </w:pPr>
      <w:rPr>
        <w:rFonts w:ascii="Arial" w:hAnsi="Arial" w:hint="default"/>
      </w:rPr>
    </w:lvl>
    <w:lvl w:ilvl="3" w:tplc="E51636F8" w:tentative="1">
      <w:start w:val="1"/>
      <w:numFmt w:val="bullet"/>
      <w:lvlText w:val="•"/>
      <w:lvlJc w:val="left"/>
      <w:pPr>
        <w:tabs>
          <w:tab w:val="num" w:pos="2880"/>
        </w:tabs>
        <w:ind w:left="2880" w:hanging="360"/>
      </w:pPr>
      <w:rPr>
        <w:rFonts w:ascii="Arial" w:hAnsi="Arial" w:hint="default"/>
      </w:rPr>
    </w:lvl>
    <w:lvl w:ilvl="4" w:tplc="565A26CA" w:tentative="1">
      <w:start w:val="1"/>
      <w:numFmt w:val="bullet"/>
      <w:lvlText w:val="•"/>
      <w:lvlJc w:val="left"/>
      <w:pPr>
        <w:tabs>
          <w:tab w:val="num" w:pos="3600"/>
        </w:tabs>
        <w:ind w:left="3600" w:hanging="360"/>
      </w:pPr>
      <w:rPr>
        <w:rFonts w:ascii="Arial" w:hAnsi="Arial" w:hint="default"/>
      </w:rPr>
    </w:lvl>
    <w:lvl w:ilvl="5" w:tplc="5DFA9662" w:tentative="1">
      <w:start w:val="1"/>
      <w:numFmt w:val="bullet"/>
      <w:lvlText w:val="•"/>
      <w:lvlJc w:val="left"/>
      <w:pPr>
        <w:tabs>
          <w:tab w:val="num" w:pos="4320"/>
        </w:tabs>
        <w:ind w:left="4320" w:hanging="360"/>
      </w:pPr>
      <w:rPr>
        <w:rFonts w:ascii="Arial" w:hAnsi="Arial" w:hint="default"/>
      </w:rPr>
    </w:lvl>
    <w:lvl w:ilvl="6" w:tplc="CB0633BC" w:tentative="1">
      <w:start w:val="1"/>
      <w:numFmt w:val="bullet"/>
      <w:lvlText w:val="•"/>
      <w:lvlJc w:val="left"/>
      <w:pPr>
        <w:tabs>
          <w:tab w:val="num" w:pos="5040"/>
        </w:tabs>
        <w:ind w:left="5040" w:hanging="360"/>
      </w:pPr>
      <w:rPr>
        <w:rFonts w:ascii="Arial" w:hAnsi="Arial" w:hint="default"/>
      </w:rPr>
    </w:lvl>
    <w:lvl w:ilvl="7" w:tplc="2974A992" w:tentative="1">
      <w:start w:val="1"/>
      <w:numFmt w:val="bullet"/>
      <w:lvlText w:val="•"/>
      <w:lvlJc w:val="left"/>
      <w:pPr>
        <w:tabs>
          <w:tab w:val="num" w:pos="5760"/>
        </w:tabs>
        <w:ind w:left="5760" w:hanging="360"/>
      </w:pPr>
      <w:rPr>
        <w:rFonts w:ascii="Arial" w:hAnsi="Arial" w:hint="default"/>
      </w:rPr>
    </w:lvl>
    <w:lvl w:ilvl="8" w:tplc="E9D67100" w:tentative="1">
      <w:start w:val="1"/>
      <w:numFmt w:val="bullet"/>
      <w:lvlText w:val="•"/>
      <w:lvlJc w:val="left"/>
      <w:pPr>
        <w:tabs>
          <w:tab w:val="num" w:pos="6480"/>
        </w:tabs>
        <w:ind w:left="6480" w:hanging="360"/>
      </w:pPr>
      <w:rPr>
        <w:rFonts w:ascii="Arial" w:hAnsi="Arial" w:hint="default"/>
      </w:rPr>
    </w:lvl>
  </w:abstractNum>
  <w:abstractNum w:abstractNumId="2">
    <w:nsid w:val="02911356"/>
    <w:multiLevelType w:val="hybridMultilevel"/>
    <w:tmpl w:val="EBBE7B3C"/>
    <w:lvl w:ilvl="0" w:tplc="12C6BB78">
      <w:start w:val="1"/>
      <w:numFmt w:val="bullet"/>
      <w:lvlText w:val="•"/>
      <w:lvlJc w:val="left"/>
      <w:pPr>
        <w:tabs>
          <w:tab w:val="num" w:pos="720"/>
        </w:tabs>
        <w:ind w:left="720" w:hanging="360"/>
      </w:pPr>
      <w:rPr>
        <w:rFonts w:ascii="Arial" w:hAnsi="Arial" w:hint="default"/>
      </w:rPr>
    </w:lvl>
    <w:lvl w:ilvl="1" w:tplc="7AF441F2" w:tentative="1">
      <w:start w:val="1"/>
      <w:numFmt w:val="bullet"/>
      <w:lvlText w:val="•"/>
      <w:lvlJc w:val="left"/>
      <w:pPr>
        <w:tabs>
          <w:tab w:val="num" w:pos="1440"/>
        </w:tabs>
        <w:ind w:left="1440" w:hanging="360"/>
      </w:pPr>
      <w:rPr>
        <w:rFonts w:ascii="Arial" w:hAnsi="Arial" w:hint="default"/>
      </w:rPr>
    </w:lvl>
    <w:lvl w:ilvl="2" w:tplc="2B1E97FE" w:tentative="1">
      <w:start w:val="1"/>
      <w:numFmt w:val="bullet"/>
      <w:lvlText w:val="•"/>
      <w:lvlJc w:val="left"/>
      <w:pPr>
        <w:tabs>
          <w:tab w:val="num" w:pos="2160"/>
        </w:tabs>
        <w:ind w:left="2160" w:hanging="360"/>
      </w:pPr>
      <w:rPr>
        <w:rFonts w:ascii="Arial" w:hAnsi="Arial" w:hint="default"/>
      </w:rPr>
    </w:lvl>
    <w:lvl w:ilvl="3" w:tplc="62608E24" w:tentative="1">
      <w:start w:val="1"/>
      <w:numFmt w:val="bullet"/>
      <w:lvlText w:val="•"/>
      <w:lvlJc w:val="left"/>
      <w:pPr>
        <w:tabs>
          <w:tab w:val="num" w:pos="2880"/>
        </w:tabs>
        <w:ind w:left="2880" w:hanging="360"/>
      </w:pPr>
      <w:rPr>
        <w:rFonts w:ascii="Arial" w:hAnsi="Arial" w:hint="default"/>
      </w:rPr>
    </w:lvl>
    <w:lvl w:ilvl="4" w:tplc="6D18A168" w:tentative="1">
      <w:start w:val="1"/>
      <w:numFmt w:val="bullet"/>
      <w:lvlText w:val="•"/>
      <w:lvlJc w:val="left"/>
      <w:pPr>
        <w:tabs>
          <w:tab w:val="num" w:pos="3600"/>
        </w:tabs>
        <w:ind w:left="3600" w:hanging="360"/>
      </w:pPr>
      <w:rPr>
        <w:rFonts w:ascii="Arial" w:hAnsi="Arial" w:hint="default"/>
      </w:rPr>
    </w:lvl>
    <w:lvl w:ilvl="5" w:tplc="8EA48E40" w:tentative="1">
      <w:start w:val="1"/>
      <w:numFmt w:val="bullet"/>
      <w:lvlText w:val="•"/>
      <w:lvlJc w:val="left"/>
      <w:pPr>
        <w:tabs>
          <w:tab w:val="num" w:pos="4320"/>
        </w:tabs>
        <w:ind w:left="4320" w:hanging="360"/>
      </w:pPr>
      <w:rPr>
        <w:rFonts w:ascii="Arial" w:hAnsi="Arial" w:hint="default"/>
      </w:rPr>
    </w:lvl>
    <w:lvl w:ilvl="6" w:tplc="BBCC3132" w:tentative="1">
      <w:start w:val="1"/>
      <w:numFmt w:val="bullet"/>
      <w:lvlText w:val="•"/>
      <w:lvlJc w:val="left"/>
      <w:pPr>
        <w:tabs>
          <w:tab w:val="num" w:pos="5040"/>
        </w:tabs>
        <w:ind w:left="5040" w:hanging="360"/>
      </w:pPr>
      <w:rPr>
        <w:rFonts w:ascii="Arial" w:hAnsi="Arial" w:hint="default"/>
      </w:rPr>
    </w:lvl>
    <w:lvl w:ilvl="7" w:tplc="B144112E" w:tentative="1">
      <w:start w:val="1"/>
      <w:numFmt w:val="bullet"/>
      <w:lvlText w:val="•"/>
      <w:lvlJc w:val="left"/>
      <w:pPr>
        <w:tabs>
          <w:tab w:val="num" w:pos="5760"/>
        </w:tabs>
        <w:ind w:left="5760" w:hanging="360"/>
      </w:pPr>
      <w:rPr>
        <w:rFonts w:ascii="Arial" w:hAnsi="Arial" w:hint="default"/>
      </w:rPr>
    </w:lvl>
    <w:lvl w:ilvl="8" w:tplc="6DF24F28" w:tentative="1">
      <w:start w:val="1"/>
      <w:numFmt w:val="bullet"/>
      <w:lvlText w:val="•"/>
      <w:lvlJc w:val="left"/>
      <w:pPr>
        <w:tabs>
          <w:tab w:val="num" w:pos="6480"/>
        </w:tabs>
        <w:ind w:left="6480" w:hanging="360"/>
      </w:pPr>
      <w:rPr>
        <w:rFonts w:ascii="Arial" w:hAnsi="Arial" w:hint="default"/>
      </w:rPr>
    </w:lvl>
  </w:abstractNum>
  <w:abstractNum w:abstractNumId="3">
    <w:nsid w:val="069110AE"/>
    <w:multiLevelType w:val="hybridMultilevel"/>
    <w:tmpl w:val="36582D3E"/>
    <w:lvl w:ilvl="0" w:tplc="F41C776C">
      <w:start w:val="1"/>
      <w:numFmt w:val="decimal"/>
      <w:lvlText w:val="%1."/>
      <w:lvlJc w:val="left"/>
      <w:pPr>
        <w:tabs>
          <w:tab w:val="num" w:pos="720"/>
        </w:tabs>
        <w:ind w:left="720" w:hanging="360"/>
      </w:pPr>
    </w:lvl>
    <w:lvl w:ilvl="1" w:tplc="CCB28244" w:tentative="1">
      <w:start w:val="1"/>
      <w:numFmt w:val="decimal"/>
      <w:lvlText w:val="%2."/>
      <w:lvlJc w:val="left"/>
      <w:pPr>
        <w:tabs>
          <w:tab w:val="num" w:pos="1440"/>
        </w:tabs>
        <w:ind w:left="1440" w:hanging="360"/>
      </w:pPr>
    </w:lvl>
    <w:lvl w:ilvl="2" w:tplc="D6C01F34" w:tentative="1">
      <w:start w:val="1"/>
      <w:numFmt w:val="decimal"/>
      <w:lvlText w:val="%3."/>
      <w:lvlJc w:val="left"/>
      <w:pPr>
        <w:tabs>
          <w:tab w:val="num" w:pos="2160"/>
        </w:tabs>
        <w:ind w:left="2160" w:hanging="360"/>
      </w:pPr>
    </w:lvl>
    <w:lvl w:ilvl="3" w:tplc="5DB45DEC" w:tentative="1">
      <w:start w:val="1"/>
      <w:numFmt w:val="decimal"/>
      <w:lvlText w:val="%4."/>
      <w:lvlJc w:val="left"/>
      <w:pPr>
        <w:tabs>
          <w:tab w:val="num" w:pos="2880"/>
        </w:tabs>
        <w:ind w:left="2880" w:hanging="360"/>
      </w:pPr>
    </w:lvl>
    <w:lvl w:ilvl="4" w:tplc="9C8C2668" w:tentative="1">
      <w:start w:val="1"/>
      <w:numFmt w:val="decimal"/>
      <w:lvlText w:val="%5."/>
      <w:lvlJc w:val="left"/>
      <w:pPr>
        <w:tabs>
          <w:tab w:val="num" w:pos="3600"/>
        </w:tabs>
        <w:ind w:left="3600" w:hanging="360"/>
      </w:pPr>
    </w:lvl>
    <w:lvl w:ilvl="5" w:tplc="E434207A" w:tentative="1">
      <w:start w:val="1"/>
      <w:numFmt w:val="decimal"/>
      <w:lvlText w:val="%6."/>
      <w:lvlJc w:val="left"/>
      <w:pPr>
        <w:tabs>
          <w:tab w:val="num" w:pos="4320"/>
        </w:tabs>
        <w:ind w:left="4320" w:hanging="360"/>
      </w:pPr>
    </w:lvl>
    <w:lvl w:ilvl="6" w:tplc="59987F94" w:tentative="1">
      <w:start w:val="1"/>
      <w:numFmt w:val="decimal"/>
      <w:lvlText w:val="%7."/>
      <w:lvlJc w:val="left"/>
      <w:pPr>
        <w:tabs>
          <w:tab w:val="num" w:pos="5040"/>
        </w:tabs>
        <w:ind w:left="5040" w:hanging="360"/>
      </w:pPr>
    </w:lvl>
    <w:lvl w:ilvl="7" w:tplc="CC624D20" w:tentative="1">
      <w:start w:val="1"/>
      <w:numFmt w:val="decimal"/>
      <w:lvlText w:val="%8."/>
      <w:lvlJc w:val="left"/>
      <w:pPr>
        <w:tabs>
          <w:tab w:val="num" w:pos="5760"/>
        </w:tabs>
        <w:ind w:left="5760" w:hanging="360"/>
      </w:pPr>
    </w:lvl>
    <w:lvl w:ilvl="8" w:tplc="350456F6" w:tentative="1">
      <w:start w:val="1"/>
      <w:numFmt w:val="decimal"/>
      <w:lvlText w:val="%9."/>
      <w:lvlJc w:val="left"/>
      <w:pPr>
        <w:tabs>
          <w:tab w:val="num" w:pos="6480"/>
        </w:tabs>
        <w:ind w:left="6480" w:hanging="360"/>
      </w:pPr>
    </w:lvl>
  </w:abstractNum>
  <w:abstractNum w:abstractNumId="4">
    <w:nsid w:val="0A7549BB"/>
    <w:multiLevelType w:val="hybridMultilevel"/>
    <w:tmpl w:val="A5D455C8"/>
    <w:lvl w:ilvl="0" w:tplc="50066266">
      <w:start w:val="1"/>
      <w:numFmt w:val="bullet"/>
      <w:lvlText w:val="•"/>
      <w:lvlJc w:val="left"/>
      <w:pPr>
        <w:tabs>
          <w:tab w:val="num" w:pos="720"/>
        </w:tabs>
        <w:ind w:left="720" w:hanging="360"/>
      </w:pPr>
      <w:rPr>
        <w:rFonts w:ascii="Arial" w:hAnsi="Arial" w:hint="default"/>
      </w:rPr>
    </w:lvl>
    <w:lvl w:ilvl="1" w:tplc="6E2632C6" w:tentative="1">
      <w:start w:val="1"/>
      <w:numFmt w:val="bullet"/>
      <w:lvlText w:val="•"/>
      <w:lvlJc w:val="left"/>
      <w:pPr>
        <w:tabs>
          <w:tab w:val="num" w:pos="1440"/>
        </w:tabs>
        <w:ind w:left="1440" w:hanging="360"/>
      </w:pPr>
      <w:rPr>
        <w:rFonts w:ascii="Arial" w:hAnsi="Arial" w:hint="default"/>
      </w:rPr>
    </w:lvl>
    <w:lvl w:ilvl="2" w:tplc="60762CA4" w:tentative="1">
      <w:start w:val="1"/>
      <w:numFmt w:val="bullet"/>
      <w:lvlText w:val="•"/>
      <w:lvlJc w:val="left"/>
      <w:pPr>
        <w:tabs>
          <w:tab w:val="num" w:pos="2160"/>
        </w:tabs>
        <w:ind w:left="2160" w:hanging="360"/>
      </w:pPr>
      <w:rPr>
        <w:rFonts w:ascii="Arial" w:hAnsi="Arial" w:hint="default"/>
      </w:rPr>
    </w:lvl>
    <w:lvl w:ilvl="3" w:tplc="FB521468" w:tentative="1">
      <w:start w:val="1"/>
      <w:numFmt w:val="bullet"/>
      <w:lvlText w:val="•"/>
      <w:lvlJc w:val="left"/>
      <w:pPr>
        <w:tabs>
          <w:tab w:val="num" w:pos="2880"/>
        </w:tabs>
        <w:ind w:left="2880" w:hanging="360"/>
      </w:pPr>
      <w:rPr>
        <w:rFonts w:ascii="Arial" w:hAnsi="Arial" w:hint="default"/>
      </w:rPr>
    </w:lvl>
    <w:lvl w:ilvl="4" w:tplc="4164F8EC" w:tentative="1">
      <w:start w:val="1"/>
      <w:numFmt w:val="bullet"/>
      <w:lvlText w:val="•"/>
      <w:lvlJc w:val="left"/>
      <w:pPr>
        <w:tabs>
          <w:tab w:val="num" w:pos="3600"/>
        </w:tabs>
        <w:ind w:left="3600" w:hanging="360"/>
      </w:pPr>
      <w:rPr>
        <w:rFonts w:ascii="Arial" w:hAnsi="Arial" w:hint="default"/>
      </w:rPr>
    </w:lvl>
    <w:lvl w:ilvl="5" w:tplc="35B27A1A" w:tentative="1">
      <w:start w:val="1"/>
      <w:numFmt w:val="bullet"/>
      <w:lvlText w:val="•"/>
      <w:lvlJc w:val="left"/>
      <w:pPr>
        <w:tabs>
          <w:tab w:val="num" w:pos="4320"/>
        </w:tabs>
        <w:ind w:left="4320" w:hanging="360"/>
      </w:pPr>
      <w:rPr>
        <w:rFonts w:ascii="Arial" w:hAnsi="Arial" w:hint="default"/>
      </w:rPr>
    </w:lvl>
    <w:lvl w:ilvl="6" w:tplc="CE041636" w:tentative="1">
      <w:start w:val="1"/>
      <w:numFmt w:val="bullet"/>
      <w:lvlText w:val="•"/>
      <w:lvlJc w:val="left"/>
      <w:pPr>
        <w:tabs>
          <w:tab w:val="num" w:pos="5040"/>
        </w:tabs>
        <w:ind w:left="5040" w:hanging="360"/>
      </w:pPr>
      <w:rPr>
        <w:rFonts w:ascii="Arial" w:hAnsi="Arial" w:hint="default"/>
      </w:rPr>
    </w:lvl>
    <w:lvl w:ilvl="7" w:tplc="546A0178" w:tentative="1">
      <w:start w:val="1"/>
      <w:numFmt w:val="bullet"/>
      <w:lvlText w:val="•"/>
      <w:lvlJc w:val="left"/>
      <w:pPr>
        <w:tabs>
          <w:tab w:val="num" w:pos="5760"/>
        </w:tabs>
        <w:ind w:left="5760" w:hanging="360"/>
      </w:pPr>
      <w:rPr>
        <w:rFonts w:ascii="Arial" w:hAnsi="Arial" w:hint="default"/>
      </w:rPr>
    </w:lvl>
    <w:lvl w:ilvl="8" w:tplc="C3540998" w:tentative="1">
      <w:start w:val="1"/>
      <w:numFmt w:val="bullet"/>
      <w:lvlText w:val="•"/>
      <w:lvlJc w:val="left"/>
      <w:pPr>
        <w:tabs>
          <w:tab w:val="num" w:pos="6480"/>
        </w:tabs>
        <w:ind w:left="6480" w:hanging="360"/>
      </w:pPr>
      <w:rPr>
        <w:rFonts w:ascii="Arial" w:hAnsi="Arial" w:hint="default"/>
      </w:rPr>
    </w:lvl>
  </w:abstractNum>
  <w:abstractNum w:abstractNumId="5">
    <w:nsid w:val="0A8949D7"/>
    <w:multiLevelType w:val="hybridMultilevel"/>
    <w:tmpl w:val="F3EC5C52"/>
    <w:lvl w:ilvl="0" w:tplc="3D541322">
      <w:start w:val="1"/>
      <w:numFmt w:val="bullet"/>
      <w:lvlText w:val="•"/>
      <w:lvlJc w:val="left"/>
      <w:pPr>
        <w:tabs>
          <w:tab w:val="num" w:pos="720"/>
        </w:tabs>
        <w:ind w:left="720" w:hanging="360"/>
      </w:pPr>
      <w:rPr>
        <w:rFonts w:ascii="Arial" w:hAnsi="Arial" w:hint="default"/>
      </w:rPr>
    </w:lvl>
    <w:lvl w:ilvl="1" w:tplc="7C506BEC" w:tentative="1">
      <w:start w:val="1"/>
      <w:numFmt w:val="bullet"/>
      <w:lvlText w:val="•"/>
      <w:lvlJc w:val="left"/>
      <w:pPr>
        <w:tabs>
          <w:tab w:val="num" w:pos="1440"/>
        </w:tabs>
        <w:ind w:left="1440" w:hanging="360"/>
      </w:pPr>
      <w:rPr>
        <w:rFonts w:ascii="Arial" w:hAnsi="Arial" w:hint="default"/>
      </w:rPr>
    </w:lvl>
    <w:lvl w:ilvl="2" w:tplc="D8BE8494" w:tentative="1">
      <w:start w:val="1"/>
      <w:numFmt w:val="bullet"/>
      <w:lvlText w:val="•"/>
      <w:lvlJc w:val="left"/>
      <w:pPr>
        <w:tabs>
          <w:tab w:val="num" w:pos="2160"/>
        </w:tabs>
        <w:ind w:left="2160" w:hanging="360"/>
      </w:pPr>
      <w:rPr>
        <w:rFonts w:ascii="Arial" w:hAnsi="Arial" w:hint="default"/>
      </w:rPr>
    </w:lvl>
    <w:lvl w:ilvl="3" w:tplc="9B32329E" w:tentative="1">
      <w:start w:val="1"/>
      <w:numFmt w:val="bullet"/>
      <w:lvlText w:val="•"/>
      <w:lvlJc w:val="left"/>
      <w:pPr>
        <w:tabs>
          <w:tab w:val="num" w:pos="2880"/>
        </w:tabs>
        <w:ind w:left="2880" w:hanging="360"/>
      </w:pPr>
      <w:rPr>
        <w:rFonts w:ascii="Arial" w:hAnsi="Arial" w:hint="default"/>
      </w:rPr>
    </w:lvl>
    <w:lvl w:ilvl="4" w:tplc="5414D77A" w:tentative="1">
      <w:start w:val="1"/>
      <w:numFmt w:val="bullet"/>
      <w:lvlText w:val="•"/>
      <w:lvlJc w:val="left"/>
      <w:pPr>
        <w:tabs>
          <w:tab w:val="num" w:pos="3600"/>
        </w:tabs>
        <w:ind w:left="3600" w:hanging="360"/>
      </w:pPr>
      <w:rPr>
        <w:rFonts w:ascii="Arial" w:hAnsi="Arial" w:hint="default"/>
      </w:rPr>
    </w:lvl>
    <w:lvl w:ilvl="5" w:tplc="E97E18FC" w:tentative="1">
      <w:start w:val="1"/>
      <w:numFmt w:val="bullet"/>
      <w:lvlText w:val="•"/>
      <w:lvlJc w:val="left"/>
      <w:pPr>
        <w:tabs>
          <w:tab w:val="num" w:pos="4320"/>
        </w:tabs>
        <w:ind w:left="4320" w:hanging="360"/>
      </w:pPr>
      <w:rPr>
        <w:rFonts w:ascii="Arial" w:hAnsi="Arial" w:hint="default"/>
      </w:rPr>
    </w:lvl>
    <w:lvl w:ilvl="6" w:tplc="C9D0E03A" w:tentative="1">
      <w:start w:val="1"/>
      <w:numFmt w:val="bullet"/>
      <w:lvlText w:val="•"/>
      <w:lvlJc w:val="left"/>
      <w:pPr>
        <w:tabs>
          <w:tab w:val="num" w:pos="5040"/>
        </w:tabs>
        <w:ind w:left="5040" w:hanging="360"/>
      </w:pPr>
      <w:rPr>
        <w:rFonts w:ascii="Arial" w:hAnsi="Arial" w:hint="default"/>
      </w:rPr>
    </w:lvl>
    <w:lvl w:ilvl="7" w:tplc="D6FC058E" w:tentative="1">
      <w:start w:val="1"/>
      <w:numFmt w:val="bullet"/>
      <w:lvlText w:val="•"/>
      <w:lvlJc w:val="left"/>
      <w:pPr>
        <w:tabs>
          <w:tab w:val="num" w:pos="5760"/>
        </w:tabs>
        <w:ind w:left="5760" w:hanging="360"/>
      </w:pPr>
      <w:rPr>
        <w:rFonts w:ascii="Arial" w:hAnsi="Arial" w:hint="default"/>
      </w:rPr>
    </w:lvl>
    <w:lvl w:ilvl="8" w:tplc="9A8A255E" w:tentative="1">
      <w:start w:val="1"/>
      <w:numFmt w:val="bullet"/>
      <w:lvlText w:val="•"/>
      <w:lvlJc w:val="left"/>
      <w:pPr>
        <w:tabs>
          <w:tab w:val="num" w:pos="6480"/>
        </w:tabs>
        <w:ind w:left="6480" w:hanging="360"/>
      </w:pPr>
      <w:rPr>
        <w:rFonts w:ascii="Arial" w:hAnsi="Arial" w:hint="default"/>
      </w:rPr>
    </w:lvl>
  </w:abstractNum>
  <w:abstractNum w:abstractNumId="6">
    <w:nsid w:val="0BF90733"/>
    <w:multiLevelType w:val="hybridMultilevel"/>
    <w:tmpl w:val="CFFC9E18"/>
    <w:lvl w:ilvl="0" w:tplc="869A4278">
      <w:start w:val="1"/>
      <w:numFmt w:val="lowerLetter"/>
      <w:lvlText w:val="%1."/>
      <w:lvlJc w:val="left"/>
      <w:pPr>
        <w:tabs>
          <w:tab w:val="num" w:pos="720"/>
        </w:tabs>
        <w:ind w:left="720" w:hanging="360"/>
      </w:pPr>
    </w:lvl>
    <w:lvl w:ilvl="1" w:tplc="62E8C75A">
      <w:start w:val="1"/>
      <w:numFmt w:val="lowerLetter"/>
      <w:lvlText w:val="%2."/>
      <w:lvlJc w:val="left"/>
      <w:pPr>
        <w:tabs>
          <w:tab w:val="num" w:pos="1440"/>
        </w:tabs>
        <w:ind w:left="1440" w:hanging="360"/>
      </w:pPr>
    </w:lvl>
    <w:lvl w:ilvl="2" w:tplc="52BED3E8" w:tentative="1">
      <w:start w:val="1"/>
      <w:numFmt w:val="lowerLetter"/>
      <w:lvlText w:val="%3."/>
      <w:lvlJc w:val="left"/>
      <w:pPr>
        <w:tabs>
          <w:tab w:val="num" w:pos="2160"/>
        </w:tabs>
        <w:ind w:left="2160" w:hanging="360"/>
      </w:pPr>
    </w:lvl>
    <w:lvl w:ilvl="3" w:tplc="2D465B30" w:tentative="1">
      <w:start w:val="1"/>
      <w:numFmt w:val="lowerLetter"/>
      <w:lvlText w:val="%4."/>
      <w:lvlJc w:val="left"/>
      <w:pPr>
        <w:tabs>
          <w:tab w:val="num" w:pos="2880"/>
        </w:tabs>
        <w:ind w:left="2880" w:hanging="360"/>
      </w:pPr>
    </w:lvl>
    <w:lvl w:ilvl="4" w:tplc="BD36495A" w:tentative="1">
      <w:start w:val="1"/>
      <w:numFmt w:val="lowerLetter"/>
      <w:lvlText w:val="%5."/>
      <w:lvlJc w:val="left"/>
      <w:pPr>
        <w:tabs>
          <w:tab w:val="num" w:pos="3600"/>
        </w:tabs>
        <w:ind w:left="3600" w:hanging="360"/>
      </w:pPr>
    </w:lvl>
    <w:lvl w:ilvl="5" w:tplc="7CDCA030" w:tentative="1">
      <w:start w:val="1"/>
      <w:numFmt w:val="lowerLetter"/>
      <w:lvlText w:val="%6."/>
      <w:lvlJc w:val="left"/>
      <w:pPr>
        <w:tabs>
          <w:tab w:val="num" w:pos="4320"/>
        </w:tabs>
        <w:ind w:left="4320" w:hanging="360"/>
      </w:pPr>
    </w:lvl>
    <w:lvl w:ilvl="6" w:tplc="C24C7960" w:tentative="1">
      <w:start w:val="1"/>
      <w:numFmt w:val="lowerLetter"/>
      <w:lvlText w:val="%7."/>
      <w:lvlJc w:val="left"/>
      <w:pPr>
        <w:tabs>
          <w:tab w:val="num" w:pos="5040"/>
        </w:tabs>
        <w:ind w:left="5040" w:hanging="360"/>
      </w:pPr>
    </w:lvl>
    <w:lvl w:ilvl="7" w:tplc="E384BCE6" w:tentative="1">
      <w:start w:val="1"/>
      <w:numFmt w:val="lowerLetter"/>
      <w:lvlText w:val="%8."/>
      <w:lvlJc w:val="left"/>
      <w:pPr>
        <w:tabs>
          <w:tab w:val="num" w:pos="5760"/>
        </w:tabs>
        <w:ind w:left="5760" w:hanging="360"/>
      </w:pPr>
    </w:lvl>
    <w:lvl w:ilvl="8" w:tplc="38DEEAC0" w:tentative="1">
      <w:start w:val="1"/>
      <w:numFmt w:val="lowerLetter"/>
      <w:lvlText w:val="%9."/>
      <w:lvlJc w:val="left"/>
      <w:pPr>
        <w:tabs>
          <w:tab w:val="num" w:pos="6480"/>
        </w:tabs>
        <w:ind w:left="6480" w:hanging="360"/>
      </w:pPr>
    </w:lvl>
  </w:abstractNum>
  <w:abstractNum w:abstractNumId="7">
    <w:nsid w:val="0C781B5F"/>
    <w:multiLevelType w:val="hybridMultilevel"/>
    <w:tmpl w:val="72C45B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0D9F308F"/>
    <w:multiLevelType w:val="hybridMultilevel"/>
    <w:tmpl w:val="44389250"/>
    <w:lvl w:ilvl="0" w:tplc="AD46C5A6">
      <w:start w:val="1"/>
      <w:numFmt w:val="bullet"/>
      <w:lvlText w:val="•"/>
      <w:lvlJc w:val="left"/>
      <w:pPr>
        <w:tabs>
          <w:tab w:val="num" w:pos="720"/>
        </w:tabs>
        <w:ind w:left="720" w:hanging="360"/>
      </w:pPr>
      <w:rPr>
        <w:rFonts w:ascii="Arial" w:hAnsi="Arial" w:hint="default"/>
      </w:rPr>
    </w:lvl>
    <w:lvl w:ilvl="1" w:tplc="E466CEF8" w:tentative="1">
      <w:start w:val="1"/>
      <w:numFmt w:val="bullet"/>
      <w:lvlText w:val="•"/>
      <w:lvlJc w:val="left"/>
      <w:pPr>
        <w:tabs>
          <w:tab w:val="num" w:pos="1440"/>
        </w:tabs>
        <w:ind w:left="1440" w:hanging="360"/>
      </w:pPr>
      <w:rPr>
        <w:rFonts w:ascii="Arial" w:hAnsi="Arial" w:hint="default"/>
      </w:rPr>
    </w:lvl>
    <w:lvl w:ilvl="2" w:tplc="94B8C95E" w:tentative="1">
      <w:start w:val="1"/>
      <w:numFmt w:val="bullet"/>
      <w:lvlText w:val="•"/>
      <w:lvlJc w:val="left"/>
      <w:pPr>
        <w:tabs>
          <w:tab w:val="num" w:pos="2160"/>
        </w:tabs>
        <w:ind w:left="2160" w:hanging="360"/>
      </w:pPr>
      <w:rPr>
        <w:rFonts w:ascii="Arial" w:hAnsi="Arial" w:hint="default"/>
      </w:rPr>
    </w:lvl>
    <w:lvl w:ilvl="3" w:tplc="BF6E5AFC" w:tentative="1">
      <w:start w:val="1"/>
      <w:numFmt w:val="bullet"/>
      <w:lvlText w:val="•"/>
      <w:lvlJc w:val="left"/>
      <w:pPr>
        <w:tabs>
          <w:tab w:val="num" w:pos="2880"/>
        </w:tabs>
        <w:ind w:left="2880" w:hanging="360"/>
      </w:pPr>
      <w:rPr>
        <w:rFonts w:ascii="Arial" w:hAnsi="Arial" w:hint="default"/>
      </w:rPr>
    </w:lvl>
    <w:lvl w:ilvl="4" w:tplc="FE56D014" w:tentative="1">
      <w:start w:val="1"/>
      <w:numFmt w:val="bullet"/>
      <w:lvlText w:val="•"/>
      <w:lvlJc w:val="left"/>
      <w:pPr>
        <w:tabs>
          <w:tab w:val="num" w:pos="3600"/>
        </w:tabs>
        <w:ind w:left="3600" w:hanging="360"/>
      </w:pPr>
      <w:rPr>
        <w:rFonts w:ascii="Arial" w:hAnsi="Arial" w:hint="default"/>
      </w:rPr>
    </w:lvl>
    <w:lvl w:ilvl="5" w:tplc="435C9336" w:tentative="1">
      <w:start w:val="1"/>
      <w:numFmt w:val="bullet"/>
      <w:lvlText w:val="•"/>
      <w:lvlJc w:val="left"/>
      <w:pPr>
        <w:tabs>
          <w:tab w:val="num" w:pos="4320"/>
        </w:tabs>
        <w:ind w:left="4320" w:hanging="360"/>
      </w:pPr>
      <w:rPr>
        <w:rFonts w:ascii="Arial" w:hAnsi="Arial" w:hint="default"/>
      </w:rPr>
    </w:lvl>
    <w:lvl w:ilvl="6" w:tplc="1DE8B0A4" w:tentative="1">
      <w:start w:val="1"/>
      <w:numFmt w:val="bullet"/>
      <w:lvlText w:val="•"/>
      <w:lvlJc w:val="left"/>
      <w:pPr>
        <w:tabs>
          <w:tab w:val="num" w:pos="5040"/>
        </w:tabs>
        <w:ind w:left="5040" w:hanging="360"/>
      </w:pPr>
      <w:rPr>
        <w:rFonts w:ascii="Arial" w:hAnsi="Arial" w:hint="default"/>
      </w:rPr>
    </w:lvl>
    <w:lvl w:ilvl="7" w:tplc="F692CF72" w:tentative="1">
      <w:start w:val="1"/>
      <w:numFmt w:val="bullet"/>
      <w:lvlText w:val="•"/>
      <w:lvlJc w:val="left"/>
      <w:pPr>
        <w:tabs>
          <w:tab w:val="num" w:pos="5760"/>
        </w:tabs>
        <w:ind w:left="5760" w:hanging="360"/>
      </w:pPr>
      <w:rPr>
        <w:rFonts w:ascii="Arial" w:hAnsi="Arial" w:hint="default"/>
      </w:rPr>
    </w:lvl>
    <w:lvl w:ilvl="8" w:tplc="C562F27E" w:tentative="1">
      <w:start w:val="1"/>
      <w:numFmt w:val="bullet"/>
      <w:lvlText w:val="•"/>
      <w:lvlJc w:val="left"/>
      <w:pPr>
        <w:tabs>
          <w:tab w:val="num" w:pos="6480"/>
        </w:tabs>
        <w:ind w:left="6480" w:hanging="360"/>
      </w:pPr>
      <w:rPr>
        <w:rFonts w:ascii="Arial" w:hAnsi="Arial" w:hint="default"/>
      </w:rPr>
    </w:lvl>
  </w:abstractNum>
  <w:abstractNum w:abstractNumId="9">
    <w:nsid w:val="1081616B"/>
    <w:multiLevelType w:val="hybridMultilevel"/>
    <w:tmpl w:val="08C4CC5C"/>
    <w:lvl w:ilvl="0" w:tplc="7B5600CC">
      <w:start w:val="1"/>
      <w:numFmt w:val="bullet"/>
      <w:lvlText w:val="•"/>
      <w:lvlJc w:val="left"/>
      <w:pPr>
        <w:tabs>
          <w:tab w:val="num" w:pos="720"/>
        </w:tabs>
        <w:ind w:left="720" w:hanging="360"/>
      </w:pPr>
      <w:rPr>
        <w:rFonts w:ascii="Arial" w:hAnsi="Arial" w:hint="default"/>
      </w:rPr>
    </w:lvl>
    <w:lvl w:ilvl="1" w:tplc="ED846BF0" w:tentative="1">
      <w:start w:val="1"/>
      <w:numFmt w:val="bullet"/>
      <w:lvlText w:val="•"/>
      <w:lvlJc w:val="left"/>
      <w:pPr>
        <w:tabs>
          <w:tab w:val="num" w:pos="1440"/>
        </w:tabs>
        <w:ind w:left="1440" w:hanging="360"/>
      </w:pPr>
      <w:rPr>
        <w:rFonts w:ascii="Arial" w:hAnsi="Arial" w:hint="default"/>
      </w:rPr>
    </w:lvl>
    <w:lvl w:ilvl="2" w:tplc="38743254" w:tentative="1">
      <w:start w:val="1"/>
      <w:numFmt w:val="bullet"/>
      <w:lvlText w:val="•"/>
      <w:lvlJc w:val="left"/>
      <w:pPr>
        <w:tabs>
          <w:tab w:val="num" w:pos="2160"/>
        </w:tabs>
        <w:ind w:left="2160" w:hanging="360"/>
      </w:pPr>
      <w:rPr>
        <w:rFonts w:ascii="Arial" w:hAnsi="Arial" w:hint="default"/>
      </w:rPr>
    </w:lvl>
    <w:lvl w:ilvl="3" w:tplc="0F86F604" w:tentative="1">
      <w:start w:val="1"/>
      <w:numFmt w:val="bullet"/>
      <w:lvlText w:val="•"/>
      <w:lvlJc w:val="left"/>
      <w:pPr>
        <w:tabs>
          <w:tab w:val="num" w:pos="2880"/>
        </w:tabs>
        <w:ind w:left="2880" w:hanging="360"/>
      </w:pPr>
      <w:rPr>
        <w:rFonts w:ascii="Arial" w:hAnsi="Arial" w:hint="default"/>
      </w:rPr>
    </w:lvl>
    <w:lvl w:ilvl="4" w:tplc="BD5E5816" w:tentative="1">
      <w:start w:val="1"/>
      <w:numFmt w:val="bullet"/>
      <w:lvlText w:val="•"/>
      <w:lvlJc w:val="left"/>
      <w:pPr>
        <w:tabs>
          <w:tab w:val="num" w:pos="3600"/>
        </w:tabs>
        <w:ind w:left="3600" w:hanging="360"/>
      </w:pPr>
      <w:rPr>
        <w:rFonts w:ascii="Arial" w:hAnsi="Arial" w:hint="default"/>
      </w:rPr>
    </w:lvl>
    <w:lvl w:ilvl="5" w:tplc="C82E38EA" w:tentative="1">
      <w:start w:val="1"/>
      <w:numFmt w:val="bullet"/>
      <w:lvlText w:val="•"/>
      <w:lvlJc w:val="left"/>
      <w:pPr>
        <w:tabs>
          <w:tab w:val="num" w:pos="4320"/>
        </w:tabs>
        <w:ind w:left="4320" w:hanging="360"/>
      </w:pPr>
      <w:rPr>
        <w:rFonts w:ascii="Arial" w:hAnsi="Arial" w:hint="default"/>
      </w:rPr>
    </w:lvl>
    <w:lvl w:ilvl="6" w:tplc="C6121904" w:tentative="1">
      <w:start w:val="1"/>
      <w:numFmt w:val="bullet"/>
      <w:lvlText w:val="•"/>
      <w:lvlJc w:val="left"/>
      <w:pPr>
        <w:tabs>
          <w:tab w:val="num" w:pos="5040"/>
        </w:tabs>
        <w:ind w:left="5040" w:hanging="360"/>
      </w:pPr>
      <w:rPr>
        <w:rFonts w:ascii="Arial" w:hAnsi="Arial" w:hint="default"/>
      </w:rPr>
    </w:lvl>
    <w:lvl w:ilvl="7" w:tplc="F45AEC7A" w:tentative="1">
      <w:start w:val="1"/>
      <w:numFmt w:val="bullet"/>
      <w:lvlText w:val="•"/>
      <w:lvlJc w:val="left"/>
      <w:pPr>
        <w:tabs>
          <w:tab w:val="num" w:pos="5760"/>
        </w:tabs>
        <w:ind w:left="5760" w:hanging="360"/>
      </w:pPr>
      <w:rPr>
        <w:rFonts w:ascii="Arial" w:hAnsi="Arial" w:hint="default"/>
      </w:rPr>
    </w:lvl>
    <w:lvl w:ilvl="8" w:tplc="B9A0AAD4" w:tentative="1">
      <w:start w:val="1"/>
      <w:numFmt w:val="bullet"/>
      <w:lvlText w:val="•"/>
      <w:lvlJc w:val="left"/>
      <w:pPr>
        <w:tabs>
          <w:tab w:val="num" w:pos="6480"/>
        </w:tabs>
        <w:ind w:left="6480" w:hanging="360"/>
      </w:pPr>
      <w:rPr>
        <w:rFonts w:ascii="Arial" w:hAnsi="Arial" w:hint="default"/>
      </w:rPr>
    </w:lvl>
  </w:abstractNum>
  <w:abstractNum w:abstractNumId="10">
    <w:nsid w:val="1516175B"/>
    <w:multiLevelType w:val="hybridMultilevel"/>
    <w:tmpl w:val="8806E68C"/>
    <w:lvl w:ilvl="0" w:tplc="05980464">
      <w:start w:val="1"/>
      <w:numFmt w:val="bullet"/>
      <w:lvlText w:val="•"/>
      <w:lvlJc w:val="left"/>
      <w:pPr>
        <w:tabs>
          <w:tab w:val="num" w:pos="720"/>
        </w:tabs>
        <w:ind w:left="720" w:hanging="360"/>
      </w:pPr>
      <w:rPr>
        <w:rFonts w:ascii="Arial" w:hAnsi="Arial" w:hint="default"/>
      </w:rPr>
    </w:lvl>
    <w:lvl w:ilvl="1" w:tplc="D0747916">
      <w:start w:val="1"/>
      <w:numFmt w:val="bullet"/>
      <w:lvlText w:val="•"/>
      <w:lvlJc w:val="left"/>
      <w:pPr>
        <w:tabs>
          <w:tab w:val="num" w:pos="1440"/>
        </w:tabs>
        <w:ind w:left="1440" w:hanging="360"/>
      </w:pPr>
      <w:rPr>
        <w:rFonts w:ascii="Arial" w:hAnsi="Arial" w:hint="default"/>
      </w:rPr>
    </w:lvl>
    <w:lvl w:ilvl="2" w:tplc="E0F84C56" w:tentative="1">
      <w:start w:val="1"/>
      <w:numFmt w:val="bullet"/>
      <w:lvlText w:val="•"/>
      <w:lvlJc w:val="left"/>
      <w:pPr>
        <w:tabs>
          <w:tab w:val="num" w:pos="2160"/>
        </w:tabs>
        <w:ind w:left="2160" w:hanging="360"/>
      </w:pPr>
      <w:rPr>
        <w:rFonts w:ascii="Arial" w:hAnsi="Arial" w:hint="default"/>
      </w:rPr>
    </w:lvl>
    <w:lvl w:ilvl="3" w:tplc="03BA6B9E" w:tentative="1">
      <w:start w:val="1"/>
      <w:numFmt w:val="bullet"/>
      <w:lvlText w:val="•"/>
      <w:lvlJc w:val="left"/>
      <w:pPr>
        <w:tabs>
          <w:tab w:val="num" w:pos="2880"/>
        </w:tabs>
        <w:ind w:left="2880" w:hanging="360"/>
      </w:pPr>
      <w:rPr>
        <w:rFonts w:ascii="Arial" w:hAnsi="Arial" w:hint="default"/>
      </w:rPr>
    </w:lvl>
    <w:lvl w:ilvl="4" w:tplc="25243FEE" w:tentative="1">
      <w:start w:val="1"/>
      <w:numFmt w:val="bullet"/>
      <w:lvlText w:val="•"/>
      <w:lvlJc w:val="left"/>
      <w:pPr>
        <w:tabs>
          <w:tab w:val="num" w:pos="3600"/>
        </w:tabs>
        <w:ind w:left="3600" w:hanging="360"/>
      </w:pPr>
      <w:rPr>
        <w:rFonts w:ascii="Arial" w:hAnsi="Arial" w:hint="default"/>
      </w:rPr>
    </w:lvl>
    <w:lvl w:ilvl="5" w:tplc="067035A6" w:tentative="1">
      <w:start w:val="1"/>
      <w:numFmt w:val="bullet"/>
      <w:lvlText w:val="•"/>
      <w:lvlJc w:val="left"/>
      <w:pPr>
        <w:tabs>
          <w:tab w:val="num" w:pos="4320"/>
        </w:tabs>
        <w:ind w:left="4320" w:hanging="360"/>
      </w:pPr>
      <w:rPr>
        <w:rFonts w:ascii="Arial" w:hAnsi="Arial" w:hint="default"/>
      </w:rPr>
    </w:lvl>
    <w:lvl w:ilvl="6" w:tplc="7F30E5C4" w:tentative="1">
      <w:start w:val="1"/>
      <w:numFmt w:val="bullet"/>
      <w:lvlText w:val="•"/>
      <w:lvlJc w:val="left"/>
      <w:pPr>
        <w:tabs>
          <w:tab w:val="num" w:pos="5040"/>
        </w:tabs>
        <w:ind w:left="5040" w:hanging="360"/>
      </w:pPr>
      <w:rPr>
        <w:rFonts w:ascii="Arial" w:hAnsi="Arial" w:hint="default"/>
      </w:rPr>
    </w:lvl>
    <w:lvl w:ilvl="7" w:tplc="26C26C8E" w:tentative="1">
      <w:start w:val="1"/>
      <w:numFmt w:val="bullet"/>
      <w:lvlText w:val="•"/>
      <w:lvlJc w:val="left"/>
      <w:pPr>
        <w:tabs>
          <w:tab w:val="num" w:pos="5760"/>
        </w:tabs>
        <w:ind w:left="5760" w:hanging="360"/>
      </w:pPr>
      <w:rPr>
        <w:rFonts w:ascii="Arial" w:hAnsi="Arial" w:hint="default"/>
      </w:rPr>
    </w:lvl>
    <w:lvl w:ilvl="8" w:tplc="F65A7DB4" w:tentative="1">
      <w:start w:val="1"/>
      <w:numFmt w:val="bullet"/>
      <w:lvlText w:val="•"/>
      <w:lvlJc w:val="left"/>
      <w:pPr>
        <w:tabs>
          <w:tab w:val="num" w:pos="6480"/>
        </w:tabs>
        <w:ind w:left="6480" w:hanging="360"/>
      </w:pPr>
      <w:rPr>
        <w:rFonts w:ascii="Arial" w:hAnsi="Arial" w:hint="default"/>
      </w:rPr>
    </w:lvl>
  </w:abstractNum>
  <w:abstractNum w:abstractNumId="11">
    <w:nsid w:val="1C093FEE"/>
    <w:multiLevelType w:val="hybridMultilevel"/>
    <w:tmpl w:val="A4362D76"/>
    <w:lvl w:ilvl="0" w:tplc="951A7FE8">
      <w:start w:val="1"/>
      <w:numFmt w:val="bullet"/>
      <w:lvlText w:val="•"/>
      <w:lvlJc w:val="left"/>
      <w:pPr>
        <w:tabs>
          <w:tab w:val="num" w:pos="720"/>
        </w:tabs>
        <w:ind w:left="720" w:hanging="360"/>
      </w:pPr>
      <w:rPr>
        <w:rFonts w:ascii="Arial" w:hAnsi="Arial" w:hint="default"/>
      </w:rPr>
    </w:lvl>
    <w:lvl w:ilvl="1" w:tplc="8C5E7B72" w:tentative="1">
      <w:start w:val="1"/>
      <w:numFmt w:val="bullet"/>
      <w:lvlText w:val="•"/>
      <w:lvlJc w:val="left"/>
      <w:pPr>
        <w:tabs>
          <w:tab w:val="num" w:pos="1440"/>
        </w:tabs>
        <w:ind w:left="1440" w:hanging="360"/>
      </w:pPr>
      <w:rPr>
        <w:rFonts w:ascii="Arial" w:hAnsi="Arial" w:hint="default"/>
      </w:rPr>
    </w:lvl>
    <w:lvl w:ilvl="2" w:tplc="64220B00" w:tentative="1">
      <w:start w:val="1"/>
      <w:numFmt w:val="bullet"/>
      <w:lvlText w:val="•"/>
      <w:lvlJc w:val="left"/>
      <w:pPr>
        <w:tabs>
          <w:tab w:val="num" w:pos="2160"/>
        </w:tabs>
        <w:ind w:left="2160" w:hanging="360"/>
      </w:pPr>
      <w:rPr>
        <w:rFonts w:ascii="Arial" w:hAnsi="Arial" w:hint="default"/>
      </w:rPr>
    </w:lvl>
    <w:lvl w:ilvl="3" w:tplc="543269AC" w:tentative="1">
      <w:start w:val="1"/>
      <w:numFmt w:val="bullet"/>
      <w:lvlText w:val="•"/>
      <w:lvlJc w:val="left"/>
      <w:pPr>
        <w:tabs>
          <w:tab w:val="num" w:pos="2880"/>
        </w:tabs>
        <w:ind w:left="2880" w:hanging="360"/>
      </w:pPr>
      <w:rPr>
        <w:rFonts w:ascii="Arial" w:hAnsi="Arial" w:hint="default"/>
      </w:rPr>
    </w:lvl>
    <w:lvl w:ilvl="4" w:tplc="549A1C5C" w:tentative="1">
      <w:start w:val="1"/>
      <w:numFmt w:val="bullet"/>
      <w:lvlText w:val="•"/>
      <w:lvlJc w:val="left"/>
      <w:pPr>
        <w:tabs>
          <w:tab w:val="num" w:pos="3600"/>
        </w:tabs>
        <w:ind w:left="3600" w:hanging="360"/>
      </w:pPr>
      <w:rPr>
        <w:rFonts w:ascii="Arial" w:hAnsi="Arial" w:hint="default"/>
      </w:rPr>
    </w:lvl>
    <w:lvl w:ilvl="5" w:tplc="501824DE" w:tentative="1">
      <w:start w:val="1"/>
      <w:numFmt w:val="bullet"/>
      <w:lvlText w:val="•"/>
      <w:lvlJc w:val="left"/>
      <w:pPr>
        <w:tabs>
          <w:tab w:val="num" w:pos="4320"/>
        </w:tabs>
        <w:ind w:left="4320" w:hanging="360"/>
      </w:pPr>
      <w:rPr>
        <w:rFonts w:ascii="Arial" w:hAnsi="Arial" w:hint="default"/>
      </w:rPr>
    </w:lvl>
    <w:lvl w:ilvl="6" w:tplc="CA6E73AC" w:tentative="1">
      <w:start w:val="1"/>
      <w:numFmt w:val="bullet"/>
      <w:lvlText w:val="•"/>
      <w:lvlJc w:val="left"/>
      <w:pPr>
        <w:tabs>
          <w:tab w:val="num" w:pos="5040"/>
        </w:tabs>
        <w:ind w:left="5040" w:hanging="360"/>
      </w:pPr>
      <w:rPr>
        <w:rFonts w:ascii="Arial" w:hAnsi="Arial" w:hint="default"/>
      </w:rPr>
    </w:lvl>
    <w:lvl w:ilvl="7" w:tplc="E6C81068" w:tentative="1">
      <w:start w:val="1"/>
      <w:numFmt w:val="bullet"/>
      <w:lvlText w:val="•"/>
      <w:lvlJc w:val="left"/>
      <w:pPr>
        <w:tabs>
          <w:tab w:val="num" w:pos="5760"/>
        </w:tabs>
        <w:ind w:left="5760" w:hanging="360"/>
      </w:pPr>
      <w:rPr>
        <w:rFonts w:ascii="Arial" w:hAnsi="Arial" w:hint="default"/>
      </w:rPr>
    </w:lvl>
    <w:lvl w:ilvl="8" w:tplc="D534A292" w:tentative="1">
      <w:start w:val="1"/>
      <w:numFmt w:val="bullet"/>
      <w:lvlText w:val="•"/>
      <w:lvlJc w:val="left"/>
      <w:pPr>
        <w:tabs>
          <w:tab w:val="num" w:pos="6480"/>
        </w:tabs>
        <w:ind w:left="6480" w:hanging="360"/>
      </w:pPr>
      <w:rPr>
        <w:rFonts w:ascii="Arial" w:hAnsi="Arial" w:hint="default"/>
      </w:rPr>
    </w:lvl>
  </w:abstractNum>
  <w:abstractNum w:abstractNumId="12">
    <w:nsid w:val="1C273174"/>
    <w:multiLevelType w:val="hybridMultilevel"/>
    <w:tmpl w:val="D3A4C67E"/>
    <w:lvl w:ilvl="0" w:tplc="697AD668">
      <w:start w:val="1"/>
      <w:numFmt w:val="bullet"/>
      <w:lvlText w:val="•"/>
      <w:lvlJc w:val="left"/>
      <w:pPr>
        <w:tabs>
          <w:tab w:val="num" w:pos="720"/>
        </w:tabs>
        <w:ind w:left="720" w:hanging="360"/>
      </w:pPr>
      <w:rPr>
        <w:rFonts w:ascii="Arial" w:hAnsi="Arial" w:hint="default"/>
      </w:rPr>
    </w:lvl>
    <w:lvl w:ilvl="1" w:tplc="FD1248A4" w:tentative="1">
      <w:start w:val="1"/>
      <w:numFmt w:val="bullet"/>
      <w:lvlText w:val="•"/>
      <w:lvlJc w:val="left"/>
      <w:pPr>
        <w:tabs>
          <w:tab w:val="num" w:pos="1440"/>
        </w:tabs>
        <w:ind w:left="1440" w:hanging="360"/>
      </w:pPr>
      <w:rPr>
        <w:rFonts w:ascii="Arial" w:hAnsi="Arial" w:hint="default"/>
      </w:rPr>
    </w:lvl>
    <w:lvl w:ilvl="2" w:tplc="0D641BB0" w:tentative="1">
      <w:start w:val="1"/>
      <w:numFmt w:val="bullet"/>
      <w:lvlText w:val="•"/>
      <w:lvlJc w:val="left"/>
      <w:pPr>
        <w:tabs>
          <w:tab w:val="num" w:pos="2160"/>
        </w:tabs>
        <w:ind w:left="2160" w:hanging="360"/>
      </w:pPr>
      <w:rPr>
        <w:rFonts w:ascii="Arial" w:hAnsi="Arial" w:hint="default"/>
      </w:rPr>
    </w:lvl>
    <w:lvl w:ilvl="3" w:tplc="ABC29B46" w:tentative="1">
      <w:start w:val="1"/>
      <w:numFmt w:val="bullet"/>
      <w:lvlText w:val="•"/>
      <w:lvlJc w:val="left"/>
      <w:pPr>
        <w:tabs>
          <w:tab w:val="num" w:pos="2880"/>
        </w:tabs>
        <w:ind w:left="2880" w:hanging="360"/>
      </w:pPr>
      <w:rPr>
        <w:rFonts w:ascii="Arial" w:hAnsi="Arial" w:hint="default"/>
      </w:rPr>
    </w:lvl>
    <w:lvl w:ilvl="4" w:tplc="4E80FD2C" w:tentative="1">
      <w:start w:val="1"/>
      <w:numFmt w:val="bullet"/>
      <w:lvlText w:val="•"/>
      <w:lvlJc w:val="left"/>
      <w:pPr>
        <w:tabs>
          <w:tab w:val="num" w:pos="3600"/>
        </w:tabs>
        <w:ind w:left="3600" w:hanging="360"/>
      </w:pPr>
      <w:rPr>
        <w:rFonts w:ascii="Arial" w:hAnsi="Arial" w:hint="default"/>
      </w:rPr>
    </w:lvl>
    <w:lvl w:ilvl="5" w:tplc="2CFC12C4" w:tentative="1">
      <w:start w:val="1"/>
      <w:numFmt w:val="bullet"/>
      <w:lvlText w:val="•"/>
      <w:lvlJc w:val="left"/>
      <w:pPr>
        <w:tabs>
          <w:tab w:val="num" w:pos="4320"/>
        </w:tabs>
        <w:ind w:left="4320" w:hanging="360"/>
      </w:pPr>
      <w:rPr>
        <w:rFonts w:ascii="Arial" w:hAnsi="Arial" w:hint="default"/>
      </w:rPr>
    </w:lvl>
    <w:lvl w:ilvl="6" w:tplc="55FC1BB8" w:tentative="1">
      <w:start w:val="1"/>
      <w:numFmt w:val="bullet"/>
      <w:lvlText w:val="•"/>
      <w:lvlJc w:val="left"/>
      <w:pPr>
        <w:tabs>
          <w:tab w:val="num" w:pos="5040"/>
        </w:tabs>
        <w:ind w:left="5040" w:hanging="360"/>
      </w:pPr>
      <w:rPr>
        <w:rFonts w:ascii="Arial" w:hAnsi="Arial" w:hint="default"/>
      </w:rPr>
    </w:lvl>
    <w:lvl w:ilvl="7" w:tplc="D3FE5C62" w:tentative="1">
      <w:start w:val="1"/>
      <w:numFmt w:val="bullet"/>
      <w:lvlText w:val="•"/>
      <w:lvlJc w:val="left"/>
      <w:pPr>
        <w:tabs>
          <w:tab w:val="num" w:pos="5760"/>
        </w:tabs>
        <w:ind w:left="5760" w:hanging="360"/>
      </w:pPr>
      <w:rPr>
        <w:rFonts w:ascii="Arial" w:hAnsi="Arial" w:hint="default"/>
      </w:rPr>
    </w:lvl>
    <w:lvl w:ilvl="8" w:tplc="8A848CC8" w:tentative="1">
      <w:start w:val="1"/>
      <w:numFmt w:val="bullet"/>
      <w:lvlText w:val="•"/>
      <w:lvlJc w:val="left"/>
      <w:pPr>
        <w:tabs>
          <w:tab w:val="num" w:pos="6480"/>
        </w:tabs>
        <w:ind w:left="6480" w:hanging="360"/>
      </w:pPr>
      <w:rPr>
        <w:rFonts w:ascii="Arial" w:hAnsi="Arial" w:hint="default"/>
      </w:rPr>
    </w:lvl>
  </w:abstractNum>
  <w:abstractNum w:abstractNumId="13">
    <w:nsid w:val="1F58343E"/>
    <w:multiLevelType w:val="hybridMultilevel"/>
    <w:tmpl w:val="F62EDA4E"/>
    <w:lvl w:ilvl="0" w:tplc="6B24A4EA">
      <w:start w:val="1"/>
      <w:numFmt w:val="upperLetter"/>
      <w:lvlText w:val="%1."/>
      <w:lvlJc w:val="left"/>
      <w:pPr>
        <w:tabs>
          <w:tab w:val="num" w:pos="720"/>
        </w:tabs>
        <w:ind w:left="720" w:hanging="360"/>
      </w:pPr>
    </w:lvl>
    <w:lvl w:ilvl="1" w:tplc="3C2E1F2E">
      <w:start w:val="1"/>
      <w:numFmt w:val="upperLetter"/>
      <w:lvlText w:val="%2."/>
      <w:lvlJc w:val="left"/>
      <w:pPr>
        <w:tabs>
          <w:tab w:val="num" w:pos="1440"/>
        </w:tabs>
        <w:ind w:left="1440" w:hanging="360"/>
      </w:pPr>
    </w:lvl>
    <w:lvl w:ilvl="2" w:tplc="A8D6A5AE" w:tentative="1">
      <w:start w:val="1"/>
      <w:numFmt w:val="upperLetter"/>
      <w:lvlText w:val="%3."/>
      <w:lvlJc w:val="left"/>
      <w:pPr>
        <w:tabs>
          <w:tab w:val="num" w:pos="2160"/>
        </w:tabs>
        <w:ind w:left="2160" w:hanging="360"/>
      </w:pPr>
    </w:lvl>
    <w:lvl w:ilvl="3" w:tplc="79842742" w:tentative="1">
      <w:start w:val="1"/>
      <w:numFmt w:val="upperLetter"/>
      <w:lvlText w:val="%4."/>
      <w:lvlJc w:val="left"/>
      <w:pPr>
        <w:tabs>
          <w:tab w:val="num" w:pos="2880"/>
        </w:tabs>
        <w:ind w:left="2880" w:hanging="360"/>
      </w:pPr>
    </w:lvl>
    <w:lvl w:ilvl="4" w:tplc="7F7C36E4" w:tentative="1">
      <w:start w:val="1"/>
      <w:numFmt w:val="upperLetter"/>
      <w:lvlText w:val="%5."/>
      <w:lvlJc w:val="left"/>
      <w:pPr>
        <w:tabs>
          <w:tab w:val="num" w:pos="3600"/>
        </w:tabs>
        <w:ind w:left="3600" w:hanging="360"/>
      </w:pPr>
    </w:lvl>
    <w:lvl w:ilvl="5" w:tplc="3D1A8F1A" w:tentative="1">
      <w:start w:val="1"/>
      <w:numFmt w:val="upperLetter"/>
      <w:lvlText w:val="%6."/>
      <w:lvlJc w:val="left"/>
      <w:pPr>
        <w:tabs>
          <w:tab w:val="num" w:pos="4320"/>
        </w:tabs>
        <w:ind w:left="4320" w:hanging="360"/>
      </w:pPr>
    </w:lvl>
    <w:lvl w:ilvl="6" w:tplc="3BCEB770" w:tentative="1">
      <w:start w:val="1"/>
      <w:numFmt w:val="upperLetter"/>
      <w:lvlText w:val="%7."/>
      <w:lvlJc w:val="left"/>
      <w:pPr>
        <w:tabs>
          <w:tab w:val="num" w:pos="5040"/>
        </w:tabs>
        <w:ind w:left="5040" w:hanging="360"/>
      </w:pPr>
    </w:lvl>
    <w:lvl w:ilvl="7" w:tplc="F77A8800" w:tentative="1">
      <w:start w:val="1"/>
      <w:numFmt w:val="upperLetter"/>
      <w:lvlText w:val="%8."/>
      <w:lvlJc w:val="left"/>
      <w:pPr>
        <w:tabs>
          <w:tab w:val="num" w:pos="5760"/>
        </w:tabs>
        <w:ind w:left="5760" w:hanging="360"/>
      </w:pPr>
    </w:lvl>
    <w:lvl w:ilvl="8" w:tplc="D08ACDCE" w:tentative="1">
      <w:start w:val="1"/>
      <w:numFmt w:val="upperLetter"/>
      <w:lvlText w:val="%9."/>
      <w:lvlJc w:val="left"/>
      <w:pPr>
        <w:tabs>
          <w:tab w:val="num" w:pos="6480"/>
        </w:tabs>
        <w:ind w:left="6480" w:hanging="360"/>
      </w:pPr>
    </w:lvl>
  </w:abstractNum>
  <w:abstractNum w:abstractNumId="14">
    <w:nsid w:val="24AA3829"/>
    <w:multiLevelType w:val="hybridMultilevel"/>
    <w:tmpl w:val="94BECDD6"/>
    <w:lvl w:ilvl="0" w:tplc="26642A62">
      <w:start w:val="1"/>
      <w:numFmt w:val="bullet"/>
      <w:lvlText w:val="•"/>
      <w:lvlJc w:val="left"/>
      <w:pPr>
        <w:tabs>
          <w:tab w:val="num" w:pos="720"/>
        </w:tabs>
        <w:ind w:left="720" w:hanging="360"/>
      </w:pPr>
      <w:rPr>
        <w:rFonts w:ascii="Arial" w:hAnsi="Arial" w:hint="default"/>
      </w:rPr>
    </w:lvl>
    <w:lvl w:ilvl="1" w:tplc="526EA6C6" w:tentative="1">
      <w:start w:val="1"/>
      <w:numFmt w:val="bullet"/>
      <w:lvlText w:val="•"/>
      <w:lvlJc w:val="left"/>
      <w:pPr>
        <w:tabs>
          <w:tab w:val="num" w:pos="1440"/>
        </w:tabs>
        <w:ind w:left="1440" w:hanging="360"/>
      </w:pPr>
      <w:rPr>
        <w:rFonts w:ascii="Arial" w:hAnsi="Arial" w:hint="default"/>
      </w:rPr>
    </w:lvl>
    <w:lvl w:ilvl="2" w:tplc="946C5674" w:tentative="1">
      <w:start w:val="1"/>
      <w:numFmt w:val="bullet"/>
      <w:lvlText w:val="•"/>
      <w:lvlJc w:val="left"/>
      <w:pPr>
        <w:tabs>
          <w:tab w:val="num" w:pos="2160"/>
        </w:tabs>
        <w:ind w:left="2160" w:hanging="360"/>
      </w:pPr>
      <w:rPr>
        <w:rFonts w:ascii="Arial" w:hAnsi="Arial" w:hint="default"/>
      </w:rPr>
    </w:lvl>
    <w:lvl w:ilvl="3" w:tplc="F776FF4A" w:tentative="1">
      <w:start w:val="1"/>
      <w:numFmt w:val="bullet"/>
      <w:lvlText w:val="•"/>
      <w:lvlJc w:val="left"/>
      <w:pPr>
        <w:tabs>
          <w:tab w:val="num" w:pos="2880"/>
        </w:tabs>
        <w:ind w:left="2880" w:hanging="360"/>
      </w:pPr>
      <w:rPr>
        <w:rFonts w:ascii="Arial" w:hAnsi="Arial" w:hint="default"/>
      </w:rPr>
    </w:lvl>
    <w:lvl w:ilvl="4" w:tplc="49162CAC" w:tentative="1">
      <w:start w:val="1"/>
      <w:numFmt w:val="bullet"/>
      <w:lvlText w:val="•"/>
      <w:lvlJc w:val="left"/>
      <w:pPr>
        <w:tabs>
          <w:tab w:val="num" w:pos="3600"/>
        </w:tabs>
        <w:ind w:left="3600" w:hanging="360"/>
      </w:pPr>
      <w:rPr>
        <w:rFonts w:ascii="Arial" w:hAnsi="Arial" w:hint="default"/>
      </w:rPr>
    </w:lvl>
    <w:lvl w:ilvl="5" w:tplc="48763584" w:tentative="1">
      <w:start w:val="1"/>
      <w:numFmt w:val="bullet"/>
      <w:lvlText w:val="•"/>
      <w:lvlJc w:val="left"/>
      <w:pPr>
        <w:tabs>
          <w:tab w:val="num" w:pos="4320"/>
        </w:tabs>
        <w:ind w:left="4320" w:hanging="360"/>
      </w:pPr>
      <w:rPr>
        <w:rFonts w:ascii="Arial" w:hAnsi="Arial" w:hint="default"/>
      </w:rPr>
    </w:lvl>
    <w:lvl w:ilvl="6" w:tplc="6560B064" w:tentative="1">
      <w:start w:val="1"/>
      <w:numFmt w:val="bullet"/>
      <w:lvlText w:val="•"/>
      <w:lvlJc w:val="left"/>
      <w:pPr>
        <w:tabs>
          <w:tab w:val="num" w:pos="5040"/>
        </w:tabs>
        <w:ind w:left="5040" w:hanging="360"/>
      </w:pPr>
      <w:rPr>
        <w:rFonts w:ascii="Arial" w:hAnsi="Arial" w:hint="default"/>
      </w:rPr>
    </w:lvl>
    <w:lvl w:ilvl="7" w:tplc="8FE4B9CA" w:tentative="1">
      <w:start w:val="1"/>
      <w:numFmt w:val="bullet"/>
      <w:lvlText w:val="•"/>
      <w:lvlJc w:val="left"/>
      <w:pPr>
        <w:tabs>
          <w:tab w:val="num" w:pos="5760"/>
        </w:tabs>
        <w:ind w:left="5760" w:hanging="360"/>
      </w:pPr>
      <w:rPr>
        <w:rFonts w:ascii="Arial" w:hAnsi="Arial" w:hint="default"/>
      </w:rPr>
    </w:lvl>
    <w:lvl w:ilvl="8" w:tplc="126066C6" w:tentative="1">
      <w:start w:val="1"/>
      <w:numFmt w:val="bullet"/>
      <w:lvlText w:val="•"/>
      <w:lvlJc w:val="left"/>
      <w:pPr>
        <w:tabs>
          <w:tab w:val="num" w:pos="6480"/>
        </w:tabs>
        <w:ind w:left="6480" w:hanging="360"/>
      </w:pPr>
      <w:rPr>
        <w:rFonts w:ascii="Arial" w:hAnsi="Arial" w:hint="default"/>
      </w:rPr>
    </w:lvl>
  </w:abstractNum>
  <w:abstractNum w:abstractNumId="15">
    <w:nsid w:val="25240CC6"/>
    <w:multiLevelType w:val="hybridMultilevel"/>
    <w:tmpl w:val="602A89FA"/>
    <w:lvl w:ilvl="0" w:tplc="CECE46E6">
      <w:start w:val="1"/>
      <w:numFmt w:val="bullet"/>
      <w:lvlText w:val="•"/>
      <w:lvlJc w:val="left"/>
      <w:pPr>
        <w:tabs>
          <w:tab w:val="num" w:pos="806"/>
        </w:tabs>
        <w:ind w:left="806" w:hanging="360"/>
      </w:pPr>
      <w:rPr>
        <w:rFonts w:ascii="Arial" w:hAnsi="Arial" w:hint="default"/>
      </w:rPr>
    </w:lvl>
    <w:lvl w:ilvl="1" w:tplc="3D16FB40" w:tentative="1">
      <w:start w:val="1"/>
      <w:numFmt w:val="bullet"/>
      <w:lvlText w:val="•"/>
      <w:lvlJc w:val="left"/>
      <w:pPr>
        <w:tabs>
          <w:tab w:val="num" w:pos="1526"/>
        </w:tabs>
        <w:ind w:left="1526" w:hanging="360"/>
      </w:pPr>
      <w:rPr>
        <w:rFonts w:ascii="Arial" w:hAnsi="Arial" w:hint="default"/>
      </w:rPr>
    </w:lvl>
    <w:lvl w:ilvl="2" w:tplc="5E36D952" w:tentative="1">
      <w:start w:val="1"/>
      <w:numFmt w:val="bullet"/>
      <w:lvlText w:val="•"/>
      <w:lvlJc w:val="left"/>
      <w:pPr>
        <w:tabs>
          <w:tab w:val="num" w:pos="2246"/>
        </w:tabs>
        <w:ind w:left="2246" w:hanging="360"/>
      </w:pPr>
      <w:rPr>
        <w:rFonts w:ascii="Arial" w:hAnsi="Arial" w:hint="default"/>
      </w:rPr>
    </w:lvl>
    <w:lvl w:ilvl="3" w:tplc="B590E142" w:tentative="1">
      <w:start w:val="1"/>
      <w:numFmt w:val="bullet"/>
      <w:lvlText w:val="•"/>
      <w:lvlJc w:val="left"/>
      <w:pPr>
        <w:tabs>
          <w:tab w:val="num" w:pos="2966"/>
        </w:tabs>
        <w:ind w:left="2966" w:hanging="360"/>
      </w:pPr>
      <w:rPr>
        <w:rFonts w:ascii="Arial" w:hAnsi="Arial" w:hint="default"/>
      </w:rPr>
    </w:lvl>
    <w:lvl w:ilvl="4" w:tplc="2AC063C0" w:tentative="1">
      <w:start w:val="1"/>
      <w:numFmt w:val="bullet"/>
      <w:lvlText w:val="•"/>
      <w:lvlJc w:val="left"/>
      <w:pPr>
        <w:tabs>
          <w:tab w:val="num" w:pos="3686"/>
        </w:tabs>
        <w:ind w:left="3686" w:hanging="360"/>
      </w:pPr>
      <w:rPr>
        <w:rFonts w:ascii="Arial" w:hAnsi="Arial" w:hint="default"/>
      </w:rPr>
    </w:lvl>
    <w:lvl w:ilvl="5" w:tplc="3DAEB588" w:tentative="1">
      <w:start w:val="1"/>
      <w:numFmt w:val="bullet"/>
      <w:lvlText w:val="•"/>
      <w:lvlJc w:val="left"/>
      <w:pPr>
        <w:tabs>
          <w:tab w:val="num" w:pos="4406"/>
        </w:tabs>
        <w:ind w:left="4406" w:hanging="360"/>
      </w:pPr>
      <w:rPr>
        <w:rFonts w:ascii="Arial" w:hAnsi="Arial" w:hint="default"/>
      </w:rPr>
    </w:lvl>
    <w:lvl w:ilvl="6" w:tplc="9CFAADFC" w:tentative="1">
      <w:start w:val="1"/>
      <w:numFmt w:val="bullet"/>
      <w:lvlText w:val="•"/>
      <w:lvlJc w:val="left"/>
      <w:pPr>
        <w:tabs>
          <w:tab w:val="num" w:pos="5126"/>
        </w:tabs>
        <w:ind w:left="5126" w:hanging="360"/>
      </w:pPr>
      <w:rPr>
        <w:rFonts w:ascii="Arial" w:hAnsi="Arial" w:hint="default"/>
      </w:rPr>
    </w:lvl>
    <w:lvl w:ilvl="7" w:tplc="2ECE235E" w:tentative="1">
      <w:start w:val="1"/>
      <w:numFmt w:val="bullet"/>
      <w:lvlText w:val="•"/>
      <w:lvlJc w:val="left"/>
      <w:pPr>
        <w:tabs>
          <w:tab w:val="num" w:pos="5846"/>
        </w:tabs>
        <w:ind w:left="5846" w:hanging="360"/>
      </w:pPr>
      <w:rPr>
        <w:rFonts w:ascii="Arial" w:hAnsi="Arial" w:hint="default"/>
      </w:rPr>
    </w:lvl>
    <w:lvl w:ilvl="8" w:tplc="35B60514" w:tentative="1">
      <w:start w:val="1"/>
      <w:numFmt w:val="bullet"/>
      <w:lvlText w:val="•"/>
      <w:lvlJc w:val="left"/>
      <w:pPr>
        <w:tabs>
          <w:tab w:val="num" w:pos="6566"/>
        </w:tabs>
        <w:ind w:left="6566" w:hanging="360"/>
      </w:pPr>
      <w:rPr>
        <w:rFonts w:ascii="Arial" w:hAnsi="Arial" w:hint="default"/>
      </w:rPr>
    </w:lvl>
  </w:abstractNum>
  <w:abstractNum w:abstractNumId="16">
    <w:nsid w:val="25E91A12"/>
    <w:multiLevelType w:val="hybridMultilevel"/>
    <w:tmpl w:val="BE74F0C6"/>
    <w:lvl w:ilvl="0" w:tplc="6236192C">
      <w:start w:val="1"/>
      <w:numFmt w:val="bullet"/>
      <w:lvlText w:val="•"/>
      <w:lvlJc w:val="left"/>
      <w:pPr>
        <w:tabs>
          <w:tab w:val="num" w:pos="720"/>
        </w:tabs>
        <w:ind w:left="720" w:hanging="360"/>
      </w:pPr>
      <w:rPr>
        <w:rFonts w:ascii="Arial" w:hAnsi="Arial" w:hint="default"/>
      </w:rPr>
    </w:lvl>
    <w:lvl w:ilvl="1" w:tplc="0854C5DA" w:tentative="1">
      <w:start w:val="1"/>
      <w:numFmt w:val="bullet"/>
      <w:lvlText w:val="•"/>
      <w:lvlJc w:val="left"/>
      <w:pPr>
        <w:tabs>
          <w:tab w:val="num" w:pos="1440"/>
        </w:tabs>
        <w:ind w:left="1440" w:hanging="360"/>
      </w:pPr>
      <w:rPr>
        <w:rFonts w:ascii="Arial" w:hAnsi="Arial" w:hint="default"/>
      </w:rPr>
    </w:lvl>
    <w:lvl w:ilvl="2" w:tplc="C158D2C4" w:tentative="1">
      <w:start w:val="1"/>
      <w:numFmt w:val="bullet"/>
      <w:lvlText w:val="•"/>
      <w:lvlJc w:val="left"/>
      <w:pPr>
        <w:tabs>
          <w:tab w:val="num" w:pos="2160"/>
        </w:tabs>
        <w:ind w:left="2160" w:hanging="360"/>
      </w:pPr>
      <w:rPr>
        <w:rFonts w:ascii="Arial" w:hAnsi="Arial" w:hint="default"/>
      </w:rPr>
    </w:lvl>
    <w:lvl w:ilvl="3" w:tplc="5816A1CC" w:tentative="1">
      <w:start w:val="1"/>
      <w:numFmt w:val="bullet"/>
      <w:lvlText w:val="•"/>
      <w:lvlJc w:val="left"/>
      <w:pPr>
        <w:tabs>
          <w:tab w:val="num" w:pos="2880"/>
        </w:tabs>
        <w:ind w:left="2880" w:hanging="360"/>
      </w:pPr>
      <w:rPr>
        <w:rFonts w:ascii="Arial" w:hAnsi="Arial" w:hint="default"/>
      </w:rPr>
    </w:lvl>
    <w:lvl w:ilvl="4" w:tplc="8EA248E2" w:tentative="1">
      <w:start w:val="1"/>
      <w:numFmt w:val="bullet"/>
      <w:lvlText w:val="•"/>
      <w:lvlJc w:val="left"/>
      <w:pPr>
        <w:tabs>
          <w:tab w:val="num" w:pos="3600"/>
        </w:tabs>
        <w:ind w:left="3600" w:hanging="360"/>
      </w:pPr>
      <w:rPr>
        <w:rFonts w:ascii="Arial" w:hAnsi="Arial" w:hint="default"/>
      </w:rPr>
    </w:lvl>
    <w:lvl w:ilvl="5" w:tplc="58A4E276" w:tentative="1">
      <w:start w:val="1"/>
      <w:numFmt w:val="bullet"/>
      <w:lvlText w:val="•"/>
      <w:lvlJc w:val="left"/>
      <w:pPr>
        <w:tabs>
          <w:tab w:val="num" w:pos="4320"/>
        </w:tabs>
        <w:ind w:left="4320" w:hanging="360"/>
      </w:pPr>
      <w:rPr>
        <w:rFonts w:ascii="Arial" w:hAnsi="Arial" w:hint="default"/>
      </w:rPr>
    </w:lvl>
    <w:lvl w:ilvl="6" w:tplc="8EFE1D52" w:tentative="1">
      <w:start w:val="1"/>
      <w:numFmt w:val="bullet"/>
      <w:lvlText w:val="•"/>
      <w:lvlJc w:val="left"/>
      <w:pPr>
        <w:tabs>
          <w:tab w:val="num" w:pos="5040"/>
        </w:tabs>
        <w:ind w:left="5040" w:hanging="360"/>
      </w:pPr>
      <w:rPr>
        <w:rFonts w:ascii="Arial" w:hAnsi="Arial" w:hint="default"/>
      </w:rPr>
    </w:lvl>
    <w:lvl w:ilvl="7" w:tplc="468247CE" w:tentative="1">
      <w:start w:val="1"/>
      <w:numFmt w:val="bullet"/>
      <w:lvlText w:val="•"/>
      <w:lvlJc w:val="left"/>
      <w:pPr>
        <w:tabs>
          <w:tab w:val="num" w:pos="5760"/>
        </w:tabs>
        <w:ind w:left="5760" w:hanging="360"/>
      </w:pPr>
      <w:rPr>
        <w:rFonts w:ascii="Arial" w:hAnsi="Arial" w:hint="default"/>
      </w:rPr>
    </w:lvl>
    <w:lvl w:ilvl="8" w:tplc="25269FCC" w:tentative="1">
      <w:start w:val="1"/>
      <w:numFmt w:val="bullet"/>
      <w:lvlText w:val="•"/>
      <w:lvlJc w:val="left"/>
      <w:pPr>
        <w:tabs>
          <w:tab w:val="num" w:pos="6480"/>
        </w:tabs>
        <w:ind w:left="6480" w:hanging="360"/>
      </w:pPr>
      <w:rPr>
        <w:rFonts w:ascii="Arial" w:hAnsi="Arial" w:hint="default"/>
      </w:rPr>
    </w:lvl>
  </w:abstractNum>
  <w:abstractNum w:abstractNumId="17">
    <w:nsid w:val="2D2B0ED7"/>
    <w:multiLevelType w:val="hybridMultilevel"/>
    <w:tmpl w:val="FF7A879E"/>
    <w:lvl w:ilvl="0" w:tplc="38243CF6">
      <w:start w:val="1"/>
      <w:numFmt w:val="bullet"/>
      <w:lvlText w:val="•"/>
      <w:lvlJc w:val="left"/>
      <w:pPr>
        <w:tabs>
          <w:tab w:val="num" w:pos="720"/>
        </w:tabs>
        <w:ind w:left="720" w:hanging="360"/>
      </w:pPr>
      <w:rPr>
        <w:rFonts w:ascii="Arial" w:hAnsi="Arial" w:hint="default"/>
      </w:rPr>
    </w:lvl>
    <w:lvl w:ilvl="1" w:tplc="29FAB932" w:tentative="1">
      <w:start w:val="1"/>
      <w:numFmt w:val="bullet"/>
      <w:lvlText w:val="•"/>
      <w:lvlJc w:val="left"/>
      <w:pPr>
        <w:tabs>
          <w:tab w:val="num" w:pos="1440"/>
        </w:tabs>
        <w:ind w:left="1440" w:hanging="360"/>
      </w:pPr>
      <w:rPr>
        <w:rFonts w:ascii="Arial" w:hAnsi="Arial" w:hint="default"/>
      </w:rPr>
    </w:lvl>
    <w:lvl w:ilvl="2" w:tplc="2F3A4D72" w:tentative="1">
      <w:start w:val="1"/>
      <w:numFmt w:val="bullet"/>
      <w:lvlText w:val="•"/>
      <w:lvlJc w:val="left"/>
      <w:pPr>
        <w:tabs>
          <w:tab w:val="num" w:pos="2160"/>
        </w:tabs>
        <w:ind w:left="2160" w:hanging="360"/>
      </w:pPr>
      <w:rPr>
        <w:rFonts w:ascii="Arial" w:hAnsi="Arial" w:hint="default"/>
      </w:rPr>
    </w:lvl>
    <w:lvl w:ilvl="3" w:tplc="A0AEDEB8" w:tentative="1">
      <w:start w:val="1"/>
      <w:numFmt w:val="bullet"/>
      <w:lvlText w:val="•"/>
      <w:lvlJc w:val="left"/>
      <w:pPr>
        <w:tabs>
          <w:tab w:val="num" w:pos="2880"/>
        </w:tabs>
        <w:ind w:left="2880" w:hanging="360"/>
      </w:pPr>
      <w:rPr>
        <w:rFonts w:ascii="Arial" w:hAnsi="Arial" w:hint="default"/>
      </w:rPr>
    </w:lvl>
    <w:lvl w:ilvl="4" w:tplc="B45EF6B6" w:tentative="1">
      <w:start w:val="1"/>
      <w:numFmt w:val="bullet"/>
      <w:lvlText w:val="•"/>
      <w:lvlJc w:val="left"/>
      <w:pPr>
        <w:tabs>
          <w:tab w:val="num" w:pos="3600"/>
        </w:tabs>
        <w:ind w:left="3600" w:hanging="360"/>
      </w:pPr>
      <w:rPr>
        <w:rFonts w:ascii="Arial" w:hAnsi="Arial" w:hint="default"/>
      </w:rPr>
    </w:lvl>
    <w:lvl w:ilvl="5" w:tplc="2D5A44A4" w:tentative="1">
      <w:start w:val="1"/>
      <w:numFmt w:val="bullet"/>
      <w:lvlText w:val="•"/>
      <w:lvlJc w:val="left"/>
      <w:pPr>
        <w:tabs>
          <w:tab w:val="num" w:pos="4320"/>
        </w:tabs>
        <w:ind w:left="4320" w:hanging="360"/>
      </w:pPr>
      <w:rPr>
        <w:rFonts w:ascii="Arial" w:hAnsi="Arial" w:hint="default"/>
      </w:rPr>
    </w:lvl>
    <w:lvl w:ilvl="6" w:tplc="9BD2513A" w:tentative="1">
      <w:start w:val="1"/>
      <w:numFmt w:val="bullet"/>
      <w:lvlText w:val="•"/>
      <w:lvlJc w:val="left"/>
      <w:pPr>
        <w:tabs>
          <w:tab w:val="num" w:pos="5040"/>
        </w:tabs>
        <w:ind w:left="5040" w:hanging="360"/>
      </w:pPr>
      <w:rPr>
        <w:rFonts w:ascii="Arial" w:hAnsi="Arial" w:hint="default"/>
      </w:rPr>
    </w:lvl>
    <w:lvl w:ilvl="7" w:tplc="9DF69328" w:tentative="1">
      <w:start w:val="1"/>
      <w:numFmt w:val="bullet"/>
      <w:lvlText w:val="•"/>
      <w:lvlJc w:val="left"/>
      <w:pPr>
        <w:tabs>
          <w:tab w:val="num" w:pos="5760"/>
        </w:tabs>
        <w:ind w:left="5760" w:hanging="360"/>
      </w:pPr>
      <w:rPr>
        <w:rFonts w:ascii="Arial" w:hAnsi="Arial" w:hint="default"/>
      </w:rPr>
    </w:lvl>
    <w:lvl w:ilvl="8" w:tplc="D8663E1E" w:tentative="1">
      <w:start w:val="1"/>
      <w:numFmt w:val="bullet"/>
      <w:lvlText w:val="•"/>
      <w:lvlJc w:val="left"/>
      <w:pPr>
        <w:tabs>
          <w:tab w:val="num" w:pos="6480"/>
        </w:tabs>
        <w:ind w:left="6480" w:hanging="360"/>
      </w:pPr>
      <w:rPr>
        <w:rFonts w:ascii="Arial" w:hAnsi="Arial" w:hint="default"/>
      </w:rPr>
    </w:lvl>
  </w:abstractNum>
  <w:abstractNum w:abstractNumId="18">
    <w:nsid w:val="2E5410D4"/>
    <w:multiLevelType w:val="hybridMultilevel"/>
    <w:tmpl w:val="B1B26694"/>
    <w:lvl w:ilvl="0" w:tplc="AA88B030">
      <w:start w:val="1"/>
      <w:numFmt w:val="bullet"/>
      <w:lvlText w:val="•"/>
      <w:lvlJc w:val="left"/>
      <w:pPr>
        <w:tabs>
          <w:tab w:val="num" w:pos="720"/>
        </w:tabs>
        <w:ind w:left="720" w:hanging="360"/>
      </w:pPr>
      <w:rPr>
        <w:rFonts w:ascii="Arial" w:hAnsi="Arial" w:hint="default"/>
      </w:rPr>
    </w:lvl>
    <w:lvl w:ilvl="1" w:tplc="CC0EC724" w:tentative="1">
      <w:start w:val="1"/>
      <w:numFmt w:val="bullet"/>
      <w:lvlText w:val="•"/>
      <w:lvlJc w:val="left"/>
      <w:pPr>
        <w:tabs>
          <w:tab w:val="num" w:pos="1440"/>
        </w:tabs>
        <w:ind w:left="1440" w:hanging="360"/>
      </w:pPr>
      <w:rPr>
        <w:rFonts w:ascii="Arial" w:hAnsi="Arial" w:hint="default"/>
      </w:rPr>
    </w:lvl>
    <w:lvl w:ilvl="2" w:tplc="49EA2E42" w:tentative="1">
      <w:start w:val="1"/>
      <w:numFmt w:val="bullet"/>
      <w:lvlText w:val="•"/>
      <w:lvlJc w:val="left"/>
      <w:pPr>
        <w:tabs>
          <w:tab w:val="num" w:pos="2160"/>
        </w:tabs>
        <w:ind w:left="2160" w:hanging="360"/>
      </w:pPr>
      <w:rPr>
        <w:rFonts w:ascii="Arial" w:hAnsi="Arial" w:hint="default"/>
      </w:rPr>
    </w:lvl>
    <w:lvl w:ilvl="3" w:tplc="EAD44686" w:tentative="1">
      <w:start w:val="1"/>
      <w:numFmt w:val="bullet"/>
      <w:lvlText w:val="•"/>
      <w:lvlJc w:val="left"/>
      <w:pPr>
        <w:tabs>
          <w:tab w:val="num" w:pos="2880"/>
        </w:tabs>
        <w:ind w:left="2880" w:hanging="360"/>
      </w:pPr>
      <w:rPr>
        <w:rFonts w:ascii="Arial" w:hAnsi="Arial" w:hint="default"/>
      </w:rPr>
    </w:lvl>
    <w:lvl w:ilvl="4" w:tplc="FE165FBE" w:tentative="1">
      <w:start w:val="1"/>
      <w:numFmt w:val="bullet"/>
      <w:lvlText w:val="•"/>
      <w:lvlJc w:val="left"/>
      <w:pPr>
        <w:tabs>
          <w:tab w:val="num" w:pos="3600"/>
        </w:tabs>
        <w:ind w:left="3600" w:hanging="360"/>
      </w:pPr>
      <w:rPr>
        <w:rFonts w:ascii="Arial" w:hAnsi="Arial" w:hint="default"/>
      </w:rPr>
    </w:lvl>
    <w:lvl w:ilvl="5" w:tplc="5094ADFC" w:tentative="1">
      <w:start w:val="1"/>
      <w:numFmt w:val="bullet"/>
      <w:lvlText w:val="•"/>
      <w:lvlJc w:val="left"/>
      <w:pPr>
        <w:tabs>
          <w:tab w:val="num" w:pos="4320"/>
        </w:tabs>
        <w:ind w:left="4320" w:hanging="360"/>
      </w:pPr>
      <w:rPr>
        <w:rFonts w:ascii="Arial" w:hAnsi="Arial" w:hint="default"/>
      </w:rPr>
    </w:lvl>
    <w:lvl w:ilvl="6" w:tplc="4F5CFF7A" w:tentative="1">
      <w:start w:val="1"/>
      <w:numFmt w:val="bullet"/>
      <w:lvlText w:val="•"/>
      <w:lvlJc w:val="left"/>
      <w:pPr>
        <w:tabs>
          <w:tab w:val="num" w:pos="5040"/>
        </w:tabs>
        <w:ind w:left="5040" w:hanging="360"/>
      </w:pPr>
      <w:rPr>
        <w:rFonts w:ascii="Arial" w:hAnsi="Arial" w:hint="default"/>
      </w:rPr>
    </w:lvl>
    <w:lvl w:ilvl="7" w:tplc="ACEC6010" w:tentative="1">
      <w:start w:val="1"/>
      <w:numFmt w:val="bullet"/>
      <w:lvlText w:val="•"/>
      <w:lvlJc w:val="left"/>
      <w:pPr>
        <w:tabs>
          <w:tab w:val="num" w:pos="5760"/>
        </w:tabs>
        <w:ind w:left="5760" w:hanging="360"/>
      </w:pPr>
      <w:rPr>
        <w:rFonts w:ascii="Arial" w:hAnsi="Arial" w:hint="default"/>
      </w:rPr>
    </w:lvl>
    <w:lvl w:ilvl="8" w:tplc="D6E49764" w:tentative="1">
      <w:start w:val="1"/>
      <w:numFmt w:val="bullet"/>
      <w:lvlText w:val="•"/>
      <w:lvlJc w:val="left"/>
      <w:pPr>
        <w:tabs>
          <w:tab w:val="num" w:pos="6480"/>
        </w:tabs>
        <w:ind w:left="6480" w:hanging="360"/>
      </w:pPr>
      <w:rPr>
        <w:rFonts w:ascii="Arial" w:hAnsi="Arial" w:hint="default"/>
      </w:rPr>
    </w:lvl>
  </w:abstractNum>
  <w:abstractNum w:abstractNumId="19">
    <w:nsid w:val="2EE00581"/>
    <w:multiLevelType w:val="hybridMultilevel"/>
    <w:tmpl w:val="87A094F0"/>
    <w:lvl w:ilvl="0" w:tplc="49FCC2CC">
      <w:start w:val="1"/>
      <w:numFmt w:val="bullet"/>
      <w:lvlText w:val="•"/>
      <w:lvlJc w:val="left"/>
      <w:pPr>
        <w:tabs>
          <w:tab w:val="num" w:pos="720"/>
        </w:tabs>
        <w:ind w:left="720" w:hanging="360"/>
      </w:pPr>
      <w:rPr>
        <w:rFonts w:ascii="Arial" w:hAnsi="Arial" w:hint="default"/>
      </w:rPr>
    </w:lvl>
    <w:lvl w:ilvl="1" w:tplc="83CCA4A8" w:tentative="1">
      <w:start w:val="1"/>
      <w:numFmt w:val="bullet"/>
      <w:lvlText w:val="•"/>
      <w:lvlJc w:val="left"/>
      <w:pPr>
        <w:tabs>
          <w:tab w:val="num" w:pos="1440"/>
        </w:tabs>
        <w:ind w:left="1440" w:hanging="360"/>
      </w:pPr>
      <w:rPr>
        <w:rFonts w:ascii="Arial" w:hAnsi="Arial" w:hint="default"/>
      </w:rPr>
    </w:lvl>
    <w:lvl w:ilvl="2" w:tplc="49360DB8" w:tentative="1">
      <w:start w:val="1"/>
      <w:numFmt w:val="bullet"/>
      <w:lvlText w:val="•"/>
      <w:lvlJc w:val="left"/>
      <w:pPr>
        <w:tabs>
          <w:tab w:val="num" w:pos="2160"/>
        </w:tabs>
        <w:ind w:left="2160" w:hanging="360"/>
      </w:pPr>
      <w:rPr>
        <w:rFonts w:ascii="Arial" w:hAnsi="Arial" w:hint="default"/>
      </w:rPr>
    </w:lvl>
    <w:lvl w:ilvl="3" w:tplc="A6ACA642" w:tentative="1">
      <w:start w:val="1"/>
      <w:numFmt w:val="bullet"/>
      <w:lvlText w:val="•"/>
      <w:lvlJc w:val="left"/>
      <w:pPr>
        <w:tabs>
          <w:tab w:val="num" w:pos="2880"/>
        </w:tabs>
        <w:ind w:left="2880" w:hanging="360"/>
      </w:pPr>
      <w:rPr>
        <w:rFonts w:ascii="Arial" w:hAnsi="Arial" w:hint="default"/>
      </w:rPr>
    </w:lvl>
    <w:lvl w:ilvl="4" w:tplc="ACDCFF4A" w:tentative="1">
      <w:start w:val="1"/>
      <w:numFmt w:val="bullet"/>
      <w:lvlText w:val="•"/>
      <w:lvlJc w:val="left"/>
      <w:pPr>
        <w:tabs>
          <w:tab w:val="num" w:pos="3600"/>
        </w:tabs>
        <w:ind w:left="3600" w:hanging="360"/>
      </w:pPr>
      <w:rPr>
        <w:rFonts w:ascii="Arial" w:hAnsi="Arial" w:hint="default"/>
      </w:rPr>
    </w:lvl>
    <w:lvl w:ilvl="5" w:tplc="3F261356" w:tentative="1">
      <w:start w:val="1"/>
      <w:numFmt w:val="bullet"/>
      <w:lvlText w:val="•"/>
      <w:lvlJc w:val="left"/>
      <w:pPr>
        <w:tabs>
          <w:tab w:val="num" w:pos="4320"/>
        </w:tabs>
        <w:ind w:left="4320" w:hanging="360"/>
      </w:pPr>
      <w:rPr>
        <w:rFonts w:ascii="Arial" w:hAnsi="Arial" w:hint="default"/>
      </w:rPr>
    </w:lvl>
    <w:lvl w:ilvl="6" w:tplc="11789A26" w:tentative="1">
      <w:start w:val="1"/>
      <w:numFmt w:val="bullet"/>
      <w:lvlText w:val="•"/>
      <w:lvlJc w:val="left"/>
      <w:pPr>
        <w:tabs>
          <w:tab w:val="num" w:pos="5040"/>
        </w:tabs>
        <w:ind w:left="5040" w:hanging="360"/>
      </w:pPr>
      <w:rPr>
        <w:rFonts w:ascii="Arial" w:hAnsi="Arial" w:hint="default"/>
      </w:rPr>
    </w:lvl>
    <w:lvl w:ilvl="7" w:tplc="14E02EEA" w:tentative="1">
      <w:start w:val="1"/>
      <w:numFmt w:val="bullet"/>
      <w:lvlText w:val="•"/>
      <w:lvlJc w:val="left"/>
      <w:pPr>
        <w:tabs>
          <w:tab w:val="num" w:pos="5760"/>
        </w:tabs>
        <w:ind w:left="5760" w:hanging="360"/>
      </w:pPr>
      <w:rPr>
        <w:rFonts w:ascii="Arial" w:hAnsi="Arial" w:hint="default"/>
      </w:rPr>
    </w:lvl>
    <w:lvl w:ilvl="8" w:tplc="2D48B294" w:tentative="1">
      <w:start w:val="1"/>
      <w:numFmt w:val="bullet"/>
      <w:lvlText w:val="•"/>
      <w:lvlJc w:val="left"/>
      <w:pPr>
        <w:tabs>
          <w:tab w:val="num" w:pos="6480"/>
        </w:tabs>
        <w:ind w:left="6480" w:hanging="360"/>
      </w:pPr>
      <w:rPr>
        <w:rFonts w:ascii="Arial" w:hAnsi="Arial" w:hint="default"/>
      </w:rPr>
    </w:lvl>
  </w:abstractNum>
  <w:abstractNum w:abstractNumId="20">
    <w:nsid w:val="366F08CC"/>
    <w:multiLevelType w:val="hybridMultilevel"/>
    <w:tmpl w:val="391C593C"/>
    <w:lvl w:ilvl="0" w:tplc="ABCAE282">
      <w:start w:val="1"/>
      <w:numFmt w:val="bullet"/>
      <w:lvlText w:val="•"/>
      <w:lvlJc w:val="left"/>
      <w:pPr>
        <w:tabs>
          <w:tab w:val="num" w:pos="720"/>
        </w:tabs>
        <w:ind w:left="720" w:hanging="360"/>
      </w:pPr>
      <w:rPr>
        <w:rFonts w:ascii="Arial" w:hAnsi="Arial" w:hint="default"/>
      </w:rPr>
    </w:lvl>
    <w:lvl w:ilvl="1" w:tplc="140458BE" w:tentative="1">
      <w:start w:val="1"/>
      <w:numFmt w:val="bullet"/>
      <w:lvlText w:val="•"/>
      <w:lvlJc w:val="left"/>
      <w:pPr>
        <w:tabs>
          <w:tab w:val="num" w:pos="1440"/>
        </w:tabs>
        <w:ind w:left="1440" w:hanging="360"/>
      </w:pPr>
      <w:rPr>
        <w:rFonts w:ascii="Arial" w:hAnsi="Arial" w:hint="default"/>
      </w:rPr>
    </w:lvl>
    <w:lvl w:ilvl="2" w:tplc="C586299A" w:tentative="1">
      <w:start w:val="1"/>
      <w:numFmt w:val="bullet"/>
      <w:lvlText w:val="•"/>
      <w:lvlJc w:val="left"/>
      <w:pPr>
        <w:tabs>
          <w:tab w:val="num" w:pos="2160"/>
        </w:tabs>
        <w:ind w:left="2160" w:hanging="360"/>
      </w:pPr>
      <w:rPr>
        <w:rFonts w:ascii="Arial" w:hAnsi="Arial" w:hint="default"/>
      </w:rPr>
    </w:lvl>
    <w:lvl w:ilvl="3" w:tplc="8674A6B0" w:tentative="1">
      <w:start w:val="1"/>
      <w:numFmt w:val="bullet"/>
      <w:lvlText w:val="•"/>
      <w:lvlJc w:val="left"/>
      <w:pPr>
        <w:tabs>
          <w:tab w:val="num" w:pos="2880"/>
        </w:tabs>
        <w:ind w:left="2880" w:hanging="360"/>
      </w:pPr>
      <w:rPr>
        <w:rFonts w:ascii="Arial" w:hAnsi="Arial" w:hint="default"/>
      </w:rPr>
    </w:lvl>
    <w:lvl w:ilvl="4" w:tplc="27C05AD2" w:tentative="1">
      <w:start w:val="1"/>
      <w:numFmt w:val="bullet"/>
      <w:lvlText w:val="•"/>
      <w:lvlJc w:val="left"/>
      <w:pPr>
        <w:tabs>
          <w:tab w:val="num" w:pos="3600"/>
        </w:tabs>
        <w:ind w:left="3600" w:hanging="360"/>
      </w:pPr>
      <w:rPr>
        <w:rFonts w:ascii="Arial" w:hAnsi="Arial" w:hint="default"/>
      </w:rPr>
    </w:lvl>
    <w:lvl w:ilvl="5" w:tplc="A2ECE460" w:tentative="1">
      <w:start w:val="1"/>
      <w:numFmt w:val="bullet"/>
      <w:lvlText w:val="•"/>
      <w:lvlJc w:val="left"/>
      <w:pPr>
        <w:tabs>
          <w:tab w:val="num" w:pos="4320"/>
        </w:tabs>
        <w:ind w:left="4320" w:hanging="360"/>
      </w:pPr>
      <w:rPr>
        <w:rFonts w:ascii="Arial" w:hAnsi="Arial" w:hint="default"/>
      </w:rPr>
    </w:lvl>
    <w:lvl w:ilvl="6" w:tplc="F2D8F75A" w:tentative="1">
      <w:start w:val="1"/>
      <w:numFmt w:val="bullet"/>
      <w:lvlText w:val="•"/>
      <w:lvlJc w:val="left"/>
      <w:pPr>
        <w:tabs>
          <w:tab w:val="num" w:pos="5040"/>
        </w:tabs>
        <w:ind w:left="5040" w:hanging="360"/>
      </w:pPr>
      <w:rPr>
        <w:rFonts w:ascii="Arial" w:hAnsi="Arial" w:hint="default"/>
      </w:rPr>
    </w:lvl>
    <w:lvl w:ilvl="7" w:tplc="C17E88B4" w:tentative="1">
      <w:start w:val="1"/>
      <w:numFmt w:val="bullet"/>
      <w:lvlText w:val="•"/>
      <w:lvlJc w:val="left"/>
      <w:pPr>
        <w:tabs>
          <w:tab w:val="num" w:pos="5760"/>
        </w:tabs>
        <w:ind w:left="5760" w:hanging="360"/>
      </w:pPr>
      <w:rPr>
        <w:rFonts w:ascii="Arial" w:hAnsi="Arial" w:hint="default"/>
      </w:rPr>
    </w:lvl>
    <w:lvl w:ilvl="8" w:tplc="DBBA0FEE" w:tentative="1">
      <w:start w:val="1"/>
      <w:numFmt w:val="bullet"/>
      <w:lvlText w:val="•"/>
      <w:lvlJc w:val="left"/>
      <w:pPr>
        <w:tabs>
          <w:tab w:val="num" w:pos="6480"/>
        </w:tabs>
        <w:ind w:left="6480" w:hanging="360"/>
      </w:pPr>
      <w:rPr>
        <w:rFonts w:ascii="Arial" w:hAnsi="Arial" w:hint="default"/>
      </w:rPr>
    </w:lvl>
  </w:abstractNum>
  <w:abstractNum w:abstractNumId="21">
    <w:nsid w:val="38667252"/>
    <w:multiLevelType w:val="hybridMultilevel"/>
    <w:tmpl w:val="2C94945C"/>
    <w:lvl w:ilvl="0" w:tplc="FD3451C4">
      <w:start w:val="1"/>
      <w:numFmt w:val="bullet"/>
      <w:lvlText w:val="•"/>
      <w:lvlJc w:val="left"/>
      <w:pPr>
        <w:tabs>
          <w:tab w:val="num" w:pos="720"/>
        </w:tabs>
        <w:ind w:left="720" w:hanging="360"/>
      </w:pPr>
      <w:rPr>
        <w:rFonts w:ascii="Arial" w:hAnsi="Arial" w:hint="default"/>
      </w:rPr>
    </w:lvl>
    <w:lvl w:ilvl="1" w:tplc="45D09516" w:tentative="1">
      <w:start w:val="1"/>
      <w:numFmt w:val="bullet"/>
      <w:lvlText w:val="•"/>
      <w:lvlJc w:val="left"/>
      <w:pPr>
        <w:tabs>
          <w:tab w:val="num" w:pos="1440"/>
        </w:tabs>
        <w:ind w:left="1440" w:hanging="360"/>
      </w:pPr>
      <w:rPr>
        <w:rFonts w:ascii="Arial" w:hAnsi="Arial" w:hint="default"/>
      </w:rPr>
    </w:lvl>
    <w:lvl w:ilvl="2" w:tplc="DD9E9AA8" w:tentative="1">
      <w:start w:val="1"/>
      <w:numFmt w:val="bullet"/>
      <w:lvlText w:val="•"/>
      <w:lvlJc w:val="left"/>
      <w:pPr>
        <w:tabs>
          <w:tab w:val="num" w:pos="2160"/>
        </w:tabs>
        <w:ind w:left="2160" w:hanging="360"/>
      </w:pPr>
      <w:rPr>
        <w:rFonts w:ascii="Arial" w:hAnsi="Arial" w:hint="default"/>
      </w:rPr>
    </w:lvl>
    <w:lvl w:ilvl="3" w:tplc="8B20F2F8" w:tentative="1">
      <w:start w:val="1"/>
      <w:numFmt w:val="bullet"/>
      <w:lvlText w:val="•"/>
      <w:lvlJc w:val="left"/>
      <w:pPr>
        <w:tabs>
          <w:tab w:val="num" w:pos="2880"/>
        </w:tabs>
        <w:ind w:left="2880" w:hanging="360"/>
      </w:pPr>
      <w:rPr>
        <w:rFonts w:ascii="Arial" w:hAnsi="Arial" w:hint="default"/>
      </w:rPr>
    </w:lvl>
    <w:lvl w:ilvl="4" w:tplc="B89A83D4" w:tentative="1">
      <w:start w:val="1"/>
      <w:numFmt w:val="bullet"/>
      <w:lvlText w:val="•"/>
      <w:lvlJc w:val="left"/>
      <w:pPr>
        <w:tabs>
          <w:tab w:val="num" w:pos="3600"/>
        </w:tabs>
        <w:ind w:left="3600" w:hanging="360"/>
      </w:pPr>
      <w:rPr>
        <w:rFonts w:ascii="Arial" w:hAnsi="Arial" w:hint="default"/>
      </w:rPr>
    </w:lvl>
    <w:lvl w:ilvl="5" w:tplc="EA288918" w:tentative="1">
      <w:start w:val="1"/>
      <w:numFmt w:val="bullet"/>
      <w:lvlText w:val="•"/>
      <w:lvlJc w:val="left"/>
      <w:pPr>
        <w:tabs>
          <w:tab w:val="num" w:pos="4320"/>
        </w:tabs>
        <w:ind w:left="4320" w:hanging="360"/>
      </w:pPr>
      <w:rPr>
        <w:rFonts w:ascii="Arial" w:hAnsi="Arial" w:hint="default"/>
      </w:rPr>
    </w:lvl>
    <w:lvl w:ilvl="6" w:tplc="EB640578" w:tentative="1">
      <w:start w:val="1"/>
      <w:numFmt w:val="bullet"/>
      <w:lvlText w:val="•"/>
      <w:lvlJc w:val="left"/>
      <w:pPr>
        <w:tabs>
          <w:tab w:val="num" w:pos="5040"/>
        </w:tabs>
        <w:ind w:left="5040" w:hanging="360"/>
      </w:pPr>
      <w:rPr>
        <w:rFonts w:ascii="Arial" w:hAnsi="Arial" w:hint="default"/>
      </w:rPr>
    </w:lvl>
    <w:lvl w:ilvl="7" w:tplc="2E803128" w:tentative="1">
      <w:start w:val="1"/>
      <w:numFmt w:val="bullet"/>
      <w:lvlText w:val="•"/>
      <w:lvlJc w:val="left"/>
      <w:pPr>
        <w:tabs>
          <w:tab w:val="num" w:pos="5760"/>
        </w:tabs>
        <w:ind w:left="5760" w:hanging="360"/>
      </w:pPr>
      <w:rPr>
        <w:rFonts w:ascii="Arial" w:hAnsi="Arial" w:hint="default"/>
      </w:rPr>
    </w:lvl>
    <w:lvl w:ilvl="8" w:tplc="242290B8" w:tentative="1">
      <w:start w:val="1"/>
      <w:numFmt w:val="bullet"/>
      <w:lvlText w:val="•"/>
      <w:lvlJc w:val="left"/>
      <w:pPr>
        <w:tabs>
          <w:tab w:val="num" w:pos="6480"/>
        </w:tabs>
        <w:ind w:left="6480" w:hanging="360"/>
      </w:pPr>
      <w:rPr>
        <w:rFonts w:ascii="Arial" w:hAnsi="Arial" w:hint="default"/>
      </w:rPr>
    </w:lvl>
  </w:abstractNum>
  <w:abstractNum w:abstractNumId="22">
    <w:nsid w:val="3A2A0A8B"/>
    <w:multiLevelType w:val="hybridMultilevel"/>
    <w:tmpl w:val="708641BC"/>
    <w:lvl w:ilvl="0" w:tplc="16947CDC">
      <w:start w:val="1"/>
      <w:numFmt w:val="bullet"/>
      <w:lvlText w:val="•"/>
      <w:lvlJc w:val="left"/>
      <w:pPr>
        <w:tabs>
          <w:tab w:val="num" w:pos="720"/>
        </w:tabs>
        <w:ind w:left="720" w:hanging="360"/>
      </w:pPr>
      <w:rPr>
        <w:rFonts w:ascii="Arial" w:hAnsi="Arial" w:hint="default"/>
      </w:rPr>
    </w:lvl>
    <w:lvl w:ilvl="1" w:tplc="A1C6CF6C" w:tentative="1">
      <w:start w:val="1"/>
      <w:numFmt w:val="bullet"/>
      <w:lvlText w:val="•"/>
      <w:lvlJc w:val="left"/>
      <w:pPr>
        <w:tabs>
          <w:tab w:val="num" w:pos="1440"/>
        </w:tabs>
        <w:ind w:left="1440" w:hanging="360"/>
      </w:pPr>
      <w:rPr>
        <w:rFonts w:ascii="Arial" w:hAnsi="Arial" w:hint="default"/>
      </w:rPr>
    </w:lvl>
    <w:lvl w:ilvl="2" w:tplc="E46A3800" w:tentative="1">
      <w:start w:val="1"/>
      <w:numFmt w:val="bullet"/>
      <w:lvlText w:val="•"/>
      <w:lvlJc w:val="left"/>
      <w:pPr>
        <w:tabs>
          <w:tab w:val="num" w:pos="2160"/>
        </w:tabs>
        <w:ind w:left="2160" w:hanging="360"/>
      </w:pPr>
      <w:rPr>
        <w:rFonts w:ascii="Arial" w:hAnsi="Arial" w:hint="default"/>
      </w:rPr>
    </w:lvl>
    <w:lvl w:ilvl="3" w:tplc="DE9C8570" w:tentative="1">
      <w:start w:val="1"/>
      <w:numFmt w:val="bullet"/>
      <w:lvlText w:val="•"/>
      <w:lvlJc w:val="left"/>
      <w:pPr>
        <w:tabs>
          <w:tab w:val="num" w:pos="2880"/>
        </w:tabs>
        <w:ind w:left="2880" w:hanging="360"/>
      </w:pPr>
      <w:rPr>
        <w:rFonts w:ascii="Arial" w:hAnsi="Arial" w:hint="default"/>
      </w:rPr>
    </w:lvl>
    <w:lvl w:ilvl="4" w:tplc="A3E64D3E" w:tentative="1">
      <w:start w:val="1"/>
      <w:numFmt w:val="bullet"/>
      <w:lvlText w:val="•"/>
      <w:lvlJc w:val="left"/>
      <w:pPr>
        <w:tabs>
          <w:tab w:val="num" w:pos="3600"/>
        </w:tabs>
        <w:ind w:left="3600" w:hanging="360"/>
      </w:pPr>
      <w:rPr>
        <w:rFonts w:ascii="Arial" w:hAnsi="Arial" w:hint="default"/>
      </w:rPr>
    </w:lvl>
    <w:lvl w:ilvl="5" w:tplc="9BBAA3AE" w:tentative="1">
      <w:start w:val="1"/>
      <w:numFmt w:val="bullet"/>
      <w:lvlText w:val="•"/>
      <w:lvlJc w:val="left"/>
      <w:pPr>
        <w:tabs>
          <w:tab w:val="num" w:pos="4320"/>
        </w:tabs>
        <w:ind w:left="4320" w:hanging="360"/>
      </w:pPr>
      <w:rPr>
        <w:rFonts w:ascii="Arial" w:hAnsi="Arial" w:hint="default"/>
      </w:rPr>
    </w:lvl>
    <w:lvl w:ilvl="6" w:tplc="DE5AA338" w:tentative="1">
      <w:start w:val="1"/>
      <w:numFmt w:val="bullet"/>
      <w:lvlText w:val="•"/>
      <w:lvlJc w:val="left"/>
      <w:pPr>
        <w:tabs>
          <w:tab w:val="num" w:pos="5040"/>
        </w:tabs>
        <w:ind w:left="5040" w:hanging="360"/>
      </w:pPr>
      <w:rPr>
        <w:rFonts w:ascii="Arial" w:hAnsi="Arial" w:hint="default"/>
      </w:rPr>
    </w:lvl>
    <w:lvl w:ilvl="7" w:tplc="15303910" w:tentative="1">
      <w:start w:val="1"/>
      <w:numFmt w:val="bullet"/>
      <w:lvlText w:val="•"/>
      <w:lvlJc w:val="left"/>
      <w:pPr>
        <w:tabs>
          <w:tab w:val="num" w:pos="5760"/>
        </w:tabs>
        <w:ind w:left="5760" w:hanging="360"/>
      </w:pPr>
      <w:rPr>
        <w:rFonts w:ascii="Arial" w:hAnsi="Arial" w:hint="default"/>
      </w:rPr>
    </w:lvl>
    <w:lvl w:ilvl="8" w:tplc="972CF5D4" w:tentative="1">
      <w:start w:val="1"/>
      <w:numFmt w:val="bullet"/>
      <w:lvlText w:val="•"/>
      <w:lvlJc w:val="left"/>
      <w:pPr>
        <w:tabs>
          <w:tab w:val="num" w:pos="6480"/>
        </w:tabs>
        <w:ind w:left="6480" w:hanging="360"/>
      </w:pPr>
      <w:rPr>
        <w:rFonts w:ascii="Arial" w:hAnsi="Arial" w:hint="default"/>
      </w:rPr>
    </w:lvl>
  </w:abstractNum>
  <w:abstractNum w:abstractNumId="23">
    <w:nsid w:val="3B7C31D8"/>
    <w:multiLevelType w:val="hybridMultilevel"/>
    <w:tmpl w:val="D982ED34"/>
    <w:lvl w:ilvl="0" w:tplc="83F82324">
      <w:start w:val="1"/>
      <w:numFmt w:val="bullet"/>
      <w:lvlText w:val="•"/>
      <w:lvlJc w:val="left"/>
      <w:pPr>
        <w:tabs>
          <w:tab w:val="num" w:pos="720"/>
        </w:tabs>
        <w:ind w:left="720" w:hanging="360"/>
      </w:pPr>
      <w:rPr>
        <w:rFonts w:ascii="Arial" w:hAnsi="Arial" w:hint="default"/>
      </w:rPr>
    </w:lvl>
    <w:lvl w:ilvl="1" w:tplc="65363544" w:tentative="1">
      <w:start w:val="1"/>
      <w:numFmt w:val="bullet"/>
      <w:lvlText w:val="•"/>
      <w:lvlJc w:val="left"/>
      <w:pPr>
        <w:tabs>
          <w:tab w:val="num" w:pos="1440"/>
        </w:tabs>
        <w:ind w:left="1440" w:hanging="360"/>
      </w:pPr>
      <w:rPr>
        <w:rFonts w:ascii="Arial" w:hAnsi="Arial" w:hint="default"/>
      </w:rPr>
    </w:lvl>
    <w:lvl w:ilvl="2" w:tplc="E046823E" w:tentative="1">
      <w:start w:val="1"/>
      <w:numFmt w:val="bullet"/>
      <w:lvlText w:val="•"/>
      <w:lvlJc w:val="left"/>
      <w:pPr>
        <w:tabs>
          <w:tab w:val="num" w:pos="2160"/>
        </w:tabs>
        <w:ind w:left="2160" w:hanging="360"/>
      </w:pPr>
      <w:rPr>
        <w:rFonts w:ascii="Arial" w:hAnsi="Arial" w:hint="default"/>
      </w:rPr>
    </w:lvl>
    <w:lvl w:ilvl="3" w:tplc="1AC41092" w:tentative="1">
      <w:start w:val="1"/>
      <w:numFmt w:val="bullet"/>
      <w:lvlText w:val="•"/>
      <w:lvlJc w:val="left"/>
      <w:pPr>
        <w:tabs>
          <w:tab w:val="num" w:pos="2880"/>
        </w:tabs>
        <w:ind w:left="2880" w:hanging="360"/>
      </w:pPr>
      <w:rPr>
        <w:rFonts w:ascii="Arial" w:hAnsi="Arial" w:hint="default"/>
      </w:rPr>
    </w:lvl>
    <w:lvl w:ilvl="4" w:tplc="11CC1B66" w:tentative="1">
      <w:start w:val="1"/>
      <w:numFmt w:val="bullet"/>
      <w:lvlText w:val="•"/>
      <w:lvlJc w:val="left"/>
      <w:pPr>
        <w:tabs>
          <w:tab w:val="num" w:pos="3600"/>
        </w:tabs>
        <w:ind w:left="3600" w:hanging="360"/>
      </w:pPr>
      <w:rPr>
        <w:rFonts w:ascii="Arial" w:hAnsi="Arial" w:hint="default"/>
      </w:rPr>
    </w:lvl>
    <w:lvl w:ilvl="5" w:tplc="8D0214BA" w:tentative="1">
      <w:start w:val="1"/>
      <w:numFmt w:val="bullet"/>
      <w:lvlText w:val="•"/>
      <w:lvlJc w:val="left"/>
      <w:pPr>
        <w:tabs>
          <w:tab w:val="num" w:pos="4320"/>
        </w:tabs>
        <w:ind w:left="4320" w:hanging="360"/>
      </w:pPr>
      <w:rPr>
        <w:rFonts w:ascii="Arial" w:hAnsi="Arial" w:hint="default"/>
      </w:rPr>
    </w:lvl>
    <w:lvl w:ilvl="6" w:tplc="91BAF2B4" w:tentative="1">
      <w:start w:val="1"/>
      <w:numFmt w:val="bullet"/>
      <w:lvlText w:val="•"/>
      <w:lvlJc w:val="left"/>
      <w:pPr>
        <w:tabs>
          <w:tab w:val="num" w:pos="5040"/>
        </w:tabs>
        <w:ind w:left="5040" w:hanging="360"/>
      </w:pPr>
      <w:rPr>
        <w:rFonts w:ascii="Arial" w:hAnsi="Arial" w:hint="default"/>
      </w:rPr>
    </w:lvl>
    <w:lvl w:ilvl="7" w:tplc="676E4870" w:tentative="1">
      <w:start w:val="1"/>
      <w:numFmt w:val="bullet"/>
      <w:lvlText w:val="•"/>
      <w:lvlJc w:val="left"/>
      <w:pPr>
        <w:tabs>
          <w:tab w:val="num" w:pos="5760"/>
        </w:tabs>
        <w:ind w:left="5760" w:hanging="360"/>
      </w:pPr>
      <w:rPr>
        <w:rFonts w:ascii="Arial" w:hAnsi="Arial" w:hint="default"/>
      </w:rPr>
    </w:lvl>
    <w:lvl w:ilvl="8" w:tplc="4242623E" w:tentative="1">
      <w:start w:val="1"/>
      <w:numFmt w:val="bullet"/>
      <w:lvlText w:val="•"/>
      <w:lvlJc w:val="left"/>
      <w:pPr>
        <w:tabs>
          <w:tab w:val="num" w:pos="6480"/>
        </w:tabs>
        <w:ind w:left="6480" w:hanging="360"/>
      </w:pPr>
      <w:rPr>
        <w:rFonts w:ascii="Arial" w:hAnsi="Arial" w:hint="default"/>
      </w:rPr>
    </w:lvl>
  </w:abstractNum>
  <w:abstractNum w:abstractNumId="24">
    <w:nsid w:val="3CC171F7"/>
    <w:multiLevelType w:val="hybridMultilevel"/>
    <w:tmpl w:val="A3D00F88"/>
    <w:lvl w:ilvl="0" w:tplc="2EF00B88">
      <w:start w:val="1"/>
      <w:numFmt w:val="bullet"/>
      <w:lvlText w:val="•"/>
      <w:lvlJc w:val="left"/>
      <w:pPr>
        <w:tabs>
          <w:tab w:val="num" w:pos="720"/>
        </w:tabs>
        <w:ind w:left="720" w:hanging="360"/>
      </w:pPr>
      <w:rPr>
        <w:rFonts w:ascii="Arial" w:hAnsi="Arial" w:hint="default"/>
      </w:rPr>
    </w:lvl>
    <w:lvl w:ilvl="1" w:tplc="D14CE1E0" w:tentative="1">
      <w:start w:val="1"/>
      <w:numFmt w:val="bullet"/>
      <w:lvlText w:val="•"/>
      <w:lvlJc w:val="left"/>
      <w:pPr>
        <w:tabs>
          <w:tab w:val="num" w:pos="1440"/>
        </w:tabs>
        <w:ind w:left="1440" w:hanging="360"/>
      </w:pPr>
      <w:rPr>
        <w:rFonts w:ascii="Arial" w:hAnsi="Arial" w:hint="default"/>
      </w:rPr>
    </w:lvl>
    <w:lvl w:ilvl="2" w:tplc="FD16DEF4" w:tentative="1">
      <w:start w:val="1"/>
      <w:numFmt w:val="bullet"/>
      <w:lvlText w:val="•"/>
      <w:lvlJc w:val="left"/>
      <w:pPr>
        <w:tabs>
          <w:tab w:val="num" w:pos="2160"/>
        </w:tabs>
        <w:ind w:left="2160" w:hanging="360"/>
      </w:pPr>
      <w:rPr>
        <w:rFonts w:ascii="Arial" w:hAnsi="Arial" w:hint="default"/>
      </w:rPr>
    </w:lvl>
    <w:lvl w:ilvl="3" w:tplc="B6D48746" w:tentative="1">
      <w:start w:val="1"/>
      <w:numFmt w:val="bullet"/>
      <w:lvlText w:val="•"/>
      <w:lvlJc w:val="left"/>
      <w:pPr>
        <w:tabs>
          <w:tab w:val="num" w:pos="2880"/>
        </w:tabs>
        <w:ind w:left="2880" w:hanging="360"/>
      </w:pPr>
      <w:rPr>
        <w:rFonts w:ascii="Arial" w:hAnsi="Arial" w:hint="default"/>
      </w:rPr>
    </w:lvl>
    <w:lvl w:ilvl="4" w:tplc="0CE621E6" w:tentative="1">
      <w:start w:val="1"/>
      <w:numFmt w:val="bullet"/>
      <w:lvlText w:val="•"/>
      <w:lvlJc w:val="left"/>
      <w:pPr>
        <w:tabs>
          <w:tab w:val="num" w:pos="3600"/>
        </w:tabs>
        <w:ind w:left="3600" w:hanging="360"/>
      </w:pPr>
      <w:rPr>
        <w:rFonts w:ascii="Arial" w:hAnsi="Arial" w:hint="default"/>
      </w:rPr>
    </w:lvl>
    <w:lvl w:ilvl="5" w:tplc="BC907234" w:tentative="1">
      <w:start w:val="1"/>
      <w:numFmt w:val="bullet"/>
      <w:lvlText w:val="•"/>
      <w:lvlJc w:val="left"/>
      <w:pPr>
        <w:tabs>
          <w:tab w:val="num" w:pos="4320"/>
        </w:tabs>
        <w:ind w:left="4320" w:hanging="360"/>
      </w:pPr>
      <w:rPr>
        <w:rFonts w:ascii="Arial" w:hAnsi="Arial" w:hint="default"/>
      </w:rPr>
    </w:lvl>
    <w:lvl w:ilvl="6" w:tplc="B33C75DE" w:tentative="1">
      <w:start w:val="1"/>
      <w:numFmt w:val="bullet"/>
      <w:lvlText w:val="•"/>
      <w:lvlJc w:val="left"/>
      <w:pPr>
        <w:tabs>
          <w:tab w:val="num" w:pos="5040"/>
        </w:tabs>
        <w:ind w:left="5040" w:hanging="360"/>
      </w:pPr>
      <w:rPr>
        <w:rFonts w:ascii="Arial" w:hAnsi="Arial" w:hint="default"/>
      </w:rPr>
    </w:lvl>
    <w:lvl w:ilvl="7" w:tplc="52A29B02" w:tentative="1">
      <w:start w:val="1"/>
      <w:numFmt w:val="bullet"/>
      <w:lvlText w:val="•"/>
      <w:lvlJc w:val="left"/>
      <w:pPr>
        <w:tabs>
          <w:tab w:val="num" w:pos="5760"/>
        </w:tabs>
        <w:ind w:left="5760" w:hanging="360"/>
      </w:pPr>
      <w:rPr>
        <w:rFonts w:ascii="Arial" w:hAnsi="Arial" w:hint="default"/>
      </w:rPr>
    </w:lvl>
    <w:lvl w:ilvl="8" w:tplc="0F708474" w:tentative="1">
      <w:start w:val="1"/>
      <w:numFmt w:val="bullet"/>
      <w:lvlText w:val="•"/>
      <w:lvlJc w:val="left"/>
      <w:pPr>
        <w:tabs>
          <w:tab w:val="num" w:pos="6480"/>
        </w:tabs>
        <w:ind w:left="6480" w:hanging="360"/>
      </w:pPr>
      <w:rPr>
        <w:rFonts w:ascii="Arial" w:hAnsi="Arial" w:hint="default"/>
      </w:rPr>
    </w:lvl>
  </w:abstractNum>
  <w:abstractNum w:abstractNumId="25">
    <w:nsid w:val="3CD87691"/>
    <w:multiLevelType w:val="hybridMultilevel"/>
    <w:tmpl w:val="DB9C6B04"/>
    <w:lvl w:ilvl="0" w:tplc="018CB44A">
      <w:start w:val="1"/>
      <w:numFmt w:val="bullet"/>
      <w:lvlText w:val="•"/>
      <w:lvlJc w:val="left"/>
      <w:pPr>
        <w:tabs>
          <w:tab w:val="num" w:pos="720"/>
        </w:tabs>
        <w:ind w:left="720" w:hanging="360"/>
      </w:pPr>
      <w:rPr>
        <w:rFonts w:ascii="Arial" w:hAnsi="Arial" w:hint="default"/>
      </w:rPr>
    </w:lvl>
    <w:lvl w:ilvl="1" w:tplc="1110D014" w:tentative="1">
      <w:start w:val="1"/>
      <w:numFmt w:val="bullet"/>
      <w:lvlText w:val="•"/>
      <w:lvlJc w:val="left"/>
      <w:pPr>
        <w:tabs>
          <w:tab w:val="num" w:pos="1440"/>
        </w:tabs>
        <w:ind w:left="1440" w:hanging="360"/>
      </w:pPr>
      <w:rPr>
        <w:rFonts w:ascii="Arial" w:hAnsi="Arial" w:hint="default"/>
      </w:rPr>
    </w:lvl>
    <w:lvl w:ilvl="2" w:tplc="483EF00A" w:tentative="1">
      <w:start w:val="1"/>
      <w:numFmt w:val="bullet"/>
      <w:lvlText w:val="•"/>
      <w:lvlJc w:val="left"/>
      <w:pPr>
        <w:tabs>
          <w:tab w:val="num" w:pos="2160"/>
        </w:tabs>
        <w:ind w:left="2160" w:hanging="360"/>
      </w:pPr>
      <w:rPr>
        <w:rFonts w:ascii="Arial" w:hAnsi="Arial" w:hint="default"/>
      </w:rPr>
    </w:lvl>
    <w:lvl w:ilvl="3" w:tplc="6C94ED0E" w:tentative="1">
      <w:start w:val="1"/>
      <w:numFmt w:val="bullet"/>
      <w:lvlText w:val="•"/>
      <w:lvlJc w:val="left"/>
      <w:pPr>
        <w:tabs>
          <w:tab w:val="num" w:pos="2880"/>
        </w:tabs>
        <w:ind w:left="2880" w:hanging="360"/>
      </w:pPr>
      <w:rPr>
        <w:rFonts w:ascii="Arial" w:hAnsi="Arial" w:hint="default"/>
      </w:rPr>
    </w:lvl>
    <w:lvl w:ilvl="4" w:tplc="E0CCA056" w:tentative="1">
      <w:start w:val="1"/>
      <w:numFmt w:val="bullet"/>
      <w:lvlText w:val="•"/>
      <w:lvlJc w:val="left"/>
      <w:pPr>
        <w:tabs>
          <w:tab w:val="num" w:pos="3600"/>
        </w:tabs>
        <w:ind w:left="3600" w:hanging="360"/>
      </w:pPr>
      <w:rPr>
        <w:rFonts w:ascii="Arial" w:hAnsi="Arial" w:hint="default"/>
      </w:rPr>
    </w:lvl>
    <w:lvl w:ilvl="5" w:tplc="8F400F1C" w:tentative="1">
      <w:start w:val="1"/>
      <w:numFmt w:val="bullet"/>
      <w:lvlText w:val="•"/>
      <w:lvlJc w:val="left"/>
      <w:pPr>
        <w:tabs>
          <w:tab w:val="num" w:pos="4320"/>
        </w:tabs>
        <w:ind w:left="4320" w:hanging="360"/>
      </w:pPr>
      <w:rPr>
        <w:rFonts w:ascii="Arial" w:hAnsi="Arial" w:hint="default"/>
      </w:rPr>
    </w:lvl>
    <w:lvl w:ilvl="6" w:tplc="053634A2" w:tentative="1">
      <w:start w:val="1"/>
      <w:numFmt w:val="bullet"/>
      <w:lvlText w:val="•"/>
      <w:lvlJc w:val="left"/>
      <w:pPr>
        <w:tabs>
          <w:tab w:val="num" w:pos="5040"/>
        </w:tabs>
        <w:ind w:left="5040" w:hanging="360"/>
      </w:pPr>
      <w:rPr>
        <w:rFonts w:ascii="Arial" w:hAnsi="Arial" w:hint="default"/>
      </w:rPr>
    </w:lvl>
    <w:lvl w:ilvl="7" w:tplc="858AA824" w:tentative="1">
      <w:start w:val="1"/>
      <w:numFmt w:val="bullet"/>
      <w:lvlText w:val="•"/>
      <w:lvlJc w:val="left"/>
      <w:pPr>
        <w:tabs>
          <w:tab w:val="num" w:pos="5760"/>
        </w:tabs>
        <w:ind w:left="5760" w:hanging="360"/>
      </w:pPr>
      <w:rPr>
        <w:rFonts w:ascii="Arial" w:hAnsi="Arial" w:hint="default"/>
      </w:rPr>
    </w:lvl>
    <w:lvl w:ilvl="8" w:tplc="18B076B8" w:tentative="1">
      <w:start w:val="1"/>
      <w:numFmt w:val="bullet"/>
      <w:lvlText w:val="•"/>
      <w:lvlJc w:val="left"/>
      <w:pPr>
        <w:tabs>
          <w:tab w:val="num" w:pos="6480"/>
        </w:tabs>
        <w:ind w:left="6480" w:hanging="360"/>
      </w:pPr>
      <w:rPr>
        <w:rFonts w:ascii="Arial" w:hAnsi="Arial" w:hint="default"/>
      </w:rPr>
    </w:lvl>
  </w:abstractNum>
  <w:abstractNum w:abstractNumId="26">
    <w:nsid w:val="3EFA396A"/>
    <w:multiLevelType w:val="hybridMultilevel"/>
    <w:tmpl w:val="B90A528A"/>
    <w:lvl w:ilvl="0" w:tplc="FBCAFC70">
      <w:start w:val="1"/>
      <w:numFmt w:val="bullet"/>
      <w:lvlText w:val="•"/>
      <w:lvlJc w:val="left"/>
      <w:pPr>
        <w:tabs>
          <w:tab w:val="num" w:pos="720"/>
        </w:tabs>
        <w:ind w:left="720" w:hanging="360"/>
      </w:pPr>
      <w:rPr>
        <w:rFonts w:ascii="Arial" w:hAnsi="Arial" w:hint="default"/>
      </w:rPr>
    </w:lvl>
    <w:lvl w:ilvl="1" w:tplc="1F848076" w:tentative="1">
      <w:start w:val="1"/>
      <w:numFmt w:val="bullet"/>
      <w:lvlText w:val="•"/>
      <w:lvlJc w:val="left"/>
      <w:pPr>
        <w:tabs>
          <w:tab w:val="num" w:pos="1440"/>
        </w:tabs>
        <w:ind w:left="1440" w:hanging="360"/>
      </w:pPr>
      <w:rPr>
        <w:rFonts w:ascii="Arial" w:hAnsi="Arial" w:hint="default"/>
      </w:rPr>
    </w:lvl>
    <w:lvl w:ilvl="2" w:tplc="BE4053F4" w:tentative="1">
      <w:start w:val="1"/>
      <w:numFmt w:val="bullet"/>
      <w:lvlText w:val="•"/>
      <w:lvlJc w:val="left"/>
      <w:pPr>
        <w:tabs>
          <w:tab w:val="num" w:pos="2160"/>
        </w:tabs>
        <w:ind w:left="2160" w:hanging="360"/>
      </w:pPr>
      <w:rPr>
        <w:rFonts w:ascii="Arial" w:hAnsi="Arial" w:hint="default"/>
      </w:rPr>
    </w:lvl>
    <w:lvl w:ilvl="3" w:tplc="345AB6AC" w:tentative="1">
      <w:start w:val="1"/>
      <w:numFmt w:val="bullet"/>
      <w:lvlText w:val="•"/>
      <w:lvlJc w:val="left"/>
      <w:pPr>
        <w:tabs>
          <w:tab w:val="num" w:pos="2880"/>
        </w:tabs>
        <w:ind w:left="2880" w:hanging="360"/>
      </w:pPr>
      <w:rPr>
        <w:rFonts w:ascii="Arial" w:hAnsi="Arial" w:hint="default"/>
      </w:rPr>
    </w:lvl>
    <w:lvl w:ilvl="4" w:tplc="656412EE" w:tentative="1">
      <w:start w:val="1"/>
      <w:numFmt w:val="bullet"/>
      <w:lvlText w:val="•"/>
      <w:lvlJc w:val="left"/>
      <w:pPr>
        <w:tabs>
          <w:tab w:val="num" w:pos="3600"/>
        </w:tabs>
        <w:ind w:left="3600" w:hanging="360"/>
      </w:pPr>
      <w:rPr>
        <w:rFonts w:ascii="Arial" w:hAnsi="Arial" w:hint="default"/>
      </w:rPr>
    </w:lvl>
    <w:lvl w:ilvl="5" w:tplc="92009A2C" w:tentative="1">
      <w:start w:val="1"/>
      <w:numFmt w:val="bullet"/>
      <w:lvlText w:val="•"/>
      <w:lvlJc w:val="left"/>
      <w:pPr>
        <w:tabs>
          <w:tab w:val="num" w:pos="4320"/>
        </w:tabs>
        <w:ind w:left="4320" w:hanging="360"/>
      </w:pPr>
      <w:rPr>
        <w:rFonts w:ascii="Arial" w:hAnsi="Arial" w:hint="default"/>
      </w:rPr>
    </w:lvl>
    <w:lvl w:ilvl="6" w:tplc="0428C210" w:tentative="1">
      <w:start w:val="1"/>
      <w:numFmt w:val="bullet"/>
      <w:lvlText w:val="•"/>
      <w:lvlJc w:val="left"/>
      <w:pPr>
        <w:tabs>
          <w:tab w:val="num" w:pos="5040"/>
        </w:tabs>
        <w:ind w:left="5040" w:hanging="360"/>
      </w:pPr>
      <w:rPr>
        <w:rFonts w:ascii="Arial" w:hAnsi="Arial" w:hint="default"/>
      </w:rPr>
    </w:lvl>
    <w:lvl w:ilvl="7" w:tplc="7B10A8B6" w:tentative="1">
      <w:start w:val="1"/>
      <w:numFmt w:val="bullet"/>
      <w:lvlText w:val="•"/>
      <w:lvlJc w:val="left"/>
      <w:pPr>
        <w:tabs>
          <w:tab w:val="num" w:pos="5760"/>
        </w:tabs>
        <w:ind w:left="5760" w:hanging="360"/>
      </w:pPr>
      <w:rPr>
        <w:rFonts w:ascii="Arial" w:hAnsi="Arial" w:hint="default"/>
      </w:rPr>
    </w:lvl>
    <w:lvl w:ilvl="8" w:tplc="BE3CA3FC" w:tentative="1">
      <w:start w:val="1"/>
      <w:numFmt w:val="bullet"/>
      <w:lvlText w:val="•"/>
      <w:lvlJc w:val="left"/>
      <w:pPr>
        <w:tabs>
          <w:tab w:val="num" w:pos="6480"/>
        </w:tabs>
        <w:ind w:left="6480" w:hanging="360"/>
      </w:pPr>
      <w:rPr>
        <w:rFonts w:ascii="Arial" w:hAnsi="Arial" w:hint="default"/>
      </w:rPr>
    </w:lvl>
  </w:abstractNum>
  <w:abstractNum w:abstractNumId="27">
    <w:nsid w:val="42592480"/>
    <w:multiLevelType w:val="hybridMultilevel"/>
    <w:tmpl w:val="073CF080"/>
    <w:lvl w:ilvl="0" w:tplc="0B54F978">
      <w:start w:val="1"/>
      <w:numFmt w:val="bullet"/>
      <w:lvlText w:val="•"/>
      <w:lvlJc w:val="left"/>
      <w:pPr>
        <w:tabs>
          <w:tab w:val="num" w:pos="720"/>
        </w:tabs>
        <w:ind w:left="720" w:hanging="360"/>
      </w:pPr>
      <w:rPr>
        <w:rFonts w:ascii="Arial" w:hAnsi="Arial" w:hint="default"/>
      </w:rPr>
    </w:lvl>
    <w:lvl w:ilvl="1" w:tplc="070473D6">
      <w:start w:val="1"/>
      <w:numFmt w:val="bullet"/>
      <w:lvlText w:val="•"/>
      <w:lvlJc w:val="left"/>
      <w:pPr>
        <w:tabs>
          <w:tab w:val="num" w:pos="1440"/>
        </w:tabs>
        <w:ind w:left="1440" w:hanging="360"/>
      </w:pPr>
      <w:rPr>
        <w:rFonts w:ascii="Arial" w:hAnsi="Arial" w:hint="default"/>
      </w:rPr>
    </w:lvl>
    <w:lvl w:ilvl="2" w:tplc="3EA0ED3C">
      <w:start w:val="821"/>
      <w:numFmt w:val="bullet"/>
      <w:lvlText w:val="•"/>
      <w:lvlJc w:val="left"/>
      <w:pPr>
        <w:tabs>
          <w:tab w:val="num" w:pos="2160"/>
        </w:tabs>
        <w:ind w:left="2160" w:hanging="360"/>
      </w:pPr>
      <w:rPr>
        <w:rFonts w:ascii="Arial" w:hAnsi="Arial" w:hint="default"/>
      </w:rPr>
    </w:lvl>
    <w:lvl w:ilvl="3" w:tplc="B1A0BF7E" w:tentative="1">
      <w:start w:val="1"/>
      <w:numFmt w:val="bullet"/>
      <w:lvlText w:val="•"/>
      <w:lvlJc w:val="left"/>
      <w:pPr>
        <w:tabs>
          <w:tab w:val="num" w:pos="2880"/>
        </w:tabs>
        <w:ind w:left="2880" w:hanging="360"/>
      </w:pPr>
      <w:rPr>
        <w:rFonts w:ascii="Arial" w:hAnsi="Arial" w:hint="default"/>
      </w:rPr>
    </w:lvl>
    <w:lvl w:ilvl="4" w:tplc="0052B704" w:tentative="1">
      <w:start w:val="1"/>
      <w:numFmt w:val="bullet"/>
      <w:lvlText w:val="•"/>
      <w:lvlJc w:val="left"/>
      <w:pPr>
        <w:tabs>
          <w:tab w:val="num" w:pos="3600"/>
        </w:tabs>
        <w:ind w:left="3600" w:hanging="360"/>
      </w:pPr>
      <w:rPr>
        <w:rFonts w:ascii="Arial" w:hAnsi="Arial" w:hint="default"/>
      </w:rPr>
    </w:lvl>
    <w:lvl w:ilvl="5" w:tplc="AC1C5AD2" w:tentative="1">
      <w:start w:val="1"/>
      <w:numFmt w:val="bullet"/>
      <w:lvlText w:val="•"/>
      <w:lvlJc w:val="left"/>
      <w:pPr>
        <w:tabs>
          <w:tab w:val="num" w:pos="4320"/>
        </w:tabs>
        <w:ind w:left="4320" w:hanging="360"/>
      </w:pPr>
      <w:rPr>
        <w:rFonts w:ascii="Arial" w:hAnsi="Arial" w:hint="default"/>
      </w:rPr>
    </w:lvl>
    <w:lvl w:ilvl="6" w:tplc="A36AB756" w:tentative="1">
      <w:start w:val="1"/>
      <w:numFmt w:val="bullet"/>
      <w:lvlText w:val="•"/>
      <w:lvlJc w:val="left"/>
      <w:pPr>
        <w:tabs>
          <w:tab w:val="num" w:pos="5040"/>
        </w:tabs>
        <w:ind w:left="5040" w:hanging="360"/>
      </w:pPr>
      <w:rPr>
        <w:rFonts w:ascii="Arial" w:hAnsi="Arial" w:hint="default"/>
      </w:rPr>
    </w:lvl>
    <w:lvl w:ilvl="7" w:tplc="E8021304" w:tentative="1">
      <w:start w:val="1"/>
      <w:numFmt w:val="bullet"/>
      <w:lvlText w:val="•"/>
      <w:lvlJc w:val="left"/>
      <w:pPr>
        <w:tabs>
          <w:tab w:val="num" w:pos="5760"/>
        </w:tabs>
        <w:ind w:left="5760" w:hanging="360"/>
      </w:pPr>
      <w:rPr>
        <w:rFonts w:ascii="Arial" w:hAnsi="Arial" w:hint="default"/>
      </w:rPr>
    </w:lvl>
    <w:lvl w:ilvl="8" w:tplc="C45ED510" w:tentative="1">
      <w:start w:val="1"/>
      <w:numFmt w:val="bullet"/>
      <w:lvlText w:val="•"/>
      <w:lvlJc w:val="left"/>
      <w:pPr>
        <w:tabs>
          <w:tab w:val="num" w:pos="6480"/>
        </w:tabs>
        <w:ind w:left="6480" w:hanging="360"/>
      </w:pPr>
      <w:rPr>
        <w:rFonts w:ascii="Arial" w:hAnsi="Arial" w:hint="default"/>
      </w:rPr>
    </w:lvl>
  </w:abstractNum>
  <w:abstractNum w:abstractNumId="28">
    <w:nsid w:val="47886F15"/>
    <w:multiLevelType w:val="hybridMultilevel"/>
    <w:tmpl w:val="831A2010"/>
    <w:lvl w:ilvl="0" w:tplc="51E4238C">
      <w:start w:val="1"/>
      <w:numFmt w:val="bullet"/>
      <w:lvlText w:val=""/>
      <w:lvlJc w:val="left"/>
      <w:pPr>
        <w:tabs>
          <w:tab w:val="num" w:pos="720"/>
        </w:tabs>
        <w:ind w:left="720" w:hanging="360"/>
      </w:pPr>
      <w:rPr>
        <w:rFonts w:ascii="Wingdings" w:hAnsi="Wingdings" w:hint="default"/>
      </w:rPr>
    </w:lvl>
    <w:lvl w:ilvl="1" w:tplc="3B5A3922" w:tentative="1">
      <w:start w:val="1"/>
      <w:numFmt w:val="bullet"/>
      <w:lvlText w:val=""/>
      <w:lvlJc w:val="left"/>
      <w:pPr>
        <w:tabs>
          <w:tab w:val="num" w:pos="1440"/>
        </w:tabs>
        <w:ind w:left="1440" w:hanging="360"/>
      </w:pPr>
      <w:rPr>
        <w:rFonts w:ascii="Wingdings" w:hAnsi="Wingdings" w:hint="default"/>
      </w:rPr>
    </w:lvl>
    <w:lvl w:ilvl="2" w:tplc="5EA8B07E">
      <w:start w:val="1"/>
      <w:numFmt w:val="bullet"/>
      <w:lvlText w:val=""/>
      <w:lvlJc w:val="left"/>
      <w:pPr>
        <w:tabs>
          <w:tab w:val="num" w:pos="2160"/>
        </w:tabs>
        <w:ind w:left="2160" w:hanging="360"/>
      </w:pPr>
      <w:rPr>
        <w:rFonts w:ascii="Wingdings" w:hAnsi="Wingdings" w:hint="default"/>
      </w:rPr>
    </w:lvl>
    <w:lvl w:ilvl="3" w:tplc="81528858" w:tentative="1">
      <w:start w:val="1"/>
      <w:numFmt w:val="bullet"/>
      <w:lvlText w:val=""/>
      <w:lvlJc w:val="left"/>
      <w:pPr>
        <w:tabs>
          <w:tab w:val="num" w:pos="2880"/>
        </w:tabs>
        <w:ind w:left="2880" w:hanging="360"/>
      </w:pPr>
      <w:rPr>
        <w:rFonts w:ascii="Wingdings" w:hAnsi="Wingdings" w:hint="default"/>
      </w:rPr>
    </w:lvl>
    <w:lvl w:ilvl="4" w:tplc="141E49A2" w:tentative="1">
      <w:start w:val="1"/>
      <w:numFmt w:val="bullet"/>
      <w:lvlText w:val=""/>
      <w:lvlJc w:val="left"/>
      <w:pPr>
        <w:tabs>
          <w:tab w:val="num" w:pos="3600"/>
        </w:tabs>
        <w:ind w:left="3600" w:hanging="360"/>
      </w:pPr>
      <w:rPr>
        <w:rFonts w:ascii="Wingdings" w:hAnsi="Wingdings" w:hint="default"/>
      </w:rPr>
    </w:lvl>
    <w:lvl w:ilvl="5" w:tplc="5A2C9D48" w:tentative="1">
      <w:start w:val="1"/>
      <w:numFmt w:val="bullet"/>
      <w:lvlText w:val=""/>
      <w:lvlJc w:val="left"/>
      <w:pPr>
        <w:tabs>
          <w:tab w:val="num" w:pos="4320"/>
        </w:tabs>
        <w:ind w:left="4320" w:hanging="360"/>
      </w:pPr>
      <w:rPr>
        <w:rFonts w:ascii="Wingdings" w:hAnsi="Wingdings" w:hint="default"/>
      </w:rPr>
    </w:lvl>
    <w:lvl w:ilvl="6" w:tplc="740A0CD8" w:tentative="1">
      <w:start w:val="1"/>
      <w:numFmt w:val="bullet"/>
      <w:lvlText w:val=""/>
      <w:lvlJc w:val="left"/>
      <w:pPr>
        <w:tabs>
          <w:tab w:val="num" w:pos="5040"/>
        </w:tabs>
        <w:ind w:left="5040" w:hanging="360"/>
      </w:pPr>
      <w:rPr>
        <w:rFonts w:ascii="Wingdings" w:hAnsi="Wingdings" w:hint="default"/>
      </w:rPr>
    </w:lvl>
    <w:lvl w:ilvl="7" w:tplc="250ED120" w:tentative="1">
      <w:start w:val="1"/>
      <w:numFmt w:val="bullet"/>
      <w:lvlText w:val=""/>
      <w:lvlJc w:val="left"/>
      <w:pPr>
        <w:tabs>
          <w:tab w:val="num" w:pos="5760"/>
        </w:tabs>
        <w:ind w:left="5760" w:hanging="360"/>
      </w:pPr>
      <w:rPr>
        <w:rFonts w:ascii="Wingdings" w:hAnsi="Wingdings" w:hint="default"/>
      </w:rPr>
    </w:lvl>
    <w:lvl w:ilvl="8" w:tplc="317CF09C" w:tentative="1">
      <w:start w:val="1"/>
      <w:numFmt w:val="bullet"/>
      <w:lvlText w:val=""/>
      <w:lvlJc w:val="left"/>
      <w:pPr>
        <w:tabs>
          <w:tab w:val="num" w:pos="6480"/>
        </w:tabs>
        <w:ind w:left="6480" w:hanging="360"/>
      </w:pPr>
      <w:rPr>
        <w:rFonts w:ascii="Wingdings" w:hAnsi="Wingdings" w:hint="default"/>
      </w:rPr>
    </w:lvl>
  </w:abstractNum>
  <w:abstractNum w:abstractNumId="29">
    <w:nsid w:val="4D5463F1"/>
    <w:multiLevelType w:val="hybridMultilevel"/>
    <w:tmpl w:val="E09C45FC"/>
    <w:lvl w:ilvl="0" w:tplc="4984C2E8">
      <w:start w:val="1"/>
      <w:numFmt w:val="bullet"/>
      <w:lvlText w:val="•"/>
      <w:lvlJc w:val="left"/>
      <w:pPr>
        <w:tabs>
          <w:tab w:val="num" w:pos="720"/>
        </w:tabs>
        <w:ind w:left="720" w:hanging="360"/>
      </w:pPr>
      <w:rPr>
        <w:rFonts w:ascii="Arial" w:hAnsi="Arial" w:hint="default"/>
      </w:rPr>
    </w:lvl>
    <w:lvl w:ilvl="1" w:tplc="C82A663A" w:tentative="1">
      <w:start w:val="1"/>
      <w:numFmt w:val="bullet"/>
      <w:lvlText w:val="•"/>
      <w:lvlJc w:val="left"/>
      <w:pPr>
        <w:tabs>
          <w:tab w:val="num" w:pos="1440"/>
        </w:tabs>
        <w:ind w:left="1440" w:hanging="360"/>
      </w:pPr>
      <w:rPr>
        <w:rFonts w:ascii="Arial" w:hAnsi="Arial" w:hint="default"/>
      </w:rPr>
    </w:lvl>
    <w:lvl w:ilvl="2" w:tplc="1560894A" w:tentative="1">
      <w:start w:val="1"/>
      <w:numFmt w:val="bullet"/>
      <w:lvlText w:val="•"/>
      <w:lvlJc w:val="left"/>
      <w:pPr>
        <w:tabs>
          <w:tab w:val="num" w:pos="2160"/>
        </w:tabs>
        <w:ind w:left="2160" w:hanging="360"/>
      </w:pPr>
      <w:rPr>
        <w:rFonts w:ascii="Arial" w:hAnsi="Arial" w:hint="default"/>
      </w:rPr>
    </w:lvl>
    <w:lvl w:ilvl="3" w:tplc="4D82FE46" w:tentative="1">
      <w:start w:val="1"/>
      <w:numFmt w:val="bullet"/>
      <w:lvlText w:val="•"/>
      <w:lvlJc w:val="left"/>
      <w:pPr>
        <w:tabs>
          <w:tab w:val="num" w:pos="2880"/>
        </w:tabs>
        <w:ind w:left="2880" w:hanging="360"/>
      </w:pPr>
      <w:rPr>
        <w:rFonts w:ascii="Arial" w:hAnsi="Arial" w:hint="default"/>
      </w:rPr>
    </w:lvl>
    <w:lvl w:ilvl="4" w:tplc="758275C6" w:tentative="1">
      <w:start w:val="1"/>
      <w:numFmt w:val="bullet"/>
      <w:lvlText w:val="•"/>
      <w:lvlJc w:val="left"/>
      <w:pPr>
        <w:tabs>
          <w:tab w:val="num" w:pos="3600"/>
        </w:tabs>
        <w:ind w:left="3600" w:hanging="360"/>
      </w:pPr>
      <w:rPr>
        <w:rFonts w:ascii="Arial" w:hAnsi="Arial" w:hint="default"/>
      </w:rPr>
    </w:lvl>
    <w:lvl w:ilvl="5" w:tplc="C4EE7F6C" w:tentative="1">
      <w:start w:val="1"/>
      <w:numFmt w:val="bullet"/>
      <w:lvlText w:val="•"/>
      <w:lvlJc w:val="left"/>
      <w:pPr>
        <w:tabs>
          <w:tab w:val="num" w:pos="4320"/>
        </w:tabs>
        <w:ind w:left="4320" w:hanging="360"/>
      </w:pPr>
      <w:rPr>
        <w:rFonts w:ascii="Arial" w:hAnsi="Arial" w:hint="default"/>
      </w:rPr>
    </w:lvl>
    <w:lvl w:ilvl="6" w:tplc="CC5A2876" w:tentative="1">
      <w:start w:val="1"/>
      <w:numFmt w:val="bullet"/>
      <w:lvlText w:val="•"/>
      <w:lvlJc w:val="left"/>
      <w:pPr>
        <w:tabs>
          <w:tab w:val="num" w:pos="5040"/>
        </w:tabs>
        <w:ind w:left="5040" w:hanging="360"/>
      </w:pPr>
      <w:rPr>
        <w:rFonts w:ascii="Arial" w:hAnsi="Arial" w:hint="default"/>
      </w:rPr>
    </w:lvl>
    <w:lvl w:ilvl="7" w:tplc="B646086C" w:tentative="1">
      <w:start w:val="1"/>
      <w:numFmt w:val="bullet"/>
      <w:lvlText w:val="•"/>
      <w:lvlJc w:val="left"/>
      <w:pPr>
        <w:tabs>
          <w:tab w:val="num" w:pos="5760"/>
        </w:tabs>
        <w:ind w:left="5760" w:hanging="360"/>
      </w:pPr>
      <w:rPr>
        <w:rFonts w:ascii="Arial" w:hAnsi="Arial" w:hint="default"/>
      </w:rPr>
    </w:lvl>
    <w:lvl w:ilvl="8" w:tplc="9934D45C" w:tentative="1">
      <w:start w:val="1"/>
      <w:numFmt w:val="bullet"/>
      <w:lvlText w:val="•"/>
      <w:lvlJc w:val="left"/>
      <w:pPr>
        <w:tabs>
          <w:tab w:val="num" w:pos="6480"/>
        </w:tabs>
        <w:ind w:left="6480" w:hanging="360"/>
      </w:pPr>
      <w:rPr>
        <w:rFonts w:ascii="Arial" w:hAnsi="Arial" w:hint="default"/>
      </w:rPr>
    </w:lvl>
  </w:abstractNum>
  <w:abstractNum w:abstractNumId="30">
    <w:nsid w:val="4F912EF7"/>
    <w:multiLevelType w:val="hybridMultilevel"/>
    <w:tmpl w:val="D93437A6"/>
    <w:lvl w:ilvl="0" w:tplc="31BED7BC">
      <w:start w:val="1"/>
      <w:numFmt w:val="bullet"/>
      <w:lvlText w:val="•"/>
      <w:lvlJc w:val="left"/>
      <w:pPr>
        <w:tabs>
          <w:tab w:val="num" w:pos="720"/>
        </w:tabs>
        <w:ind w:left="720" w:hanging="360"/>
      </w:pPr>
      <w:rPr>
        <w:rFonts w:ascii="Arial" w:hAnsi="Arial" w:hint="default"/>
      </w:rPr>
    </w:lvl>
    <w:lvl w:ilvl="1" w:tplc="E95C1A84" w:tentative="1">
      <w:start w:val="1"/>
      <w:numFmt w:val="bullet"/>
      <w:lvlText w:val="•"/>
      <w:lvlJc w:val="left"/>
      <w:pPr>
        <w:tabs>
          <w:tab w:val="num" w:pos="1440"/>
        </w:tabs>
        <w:ind w:left="1440" w:hanging="360"/>
      </w:pPr>
      <w:rPr>
        <w:rFonts w:ascii="Arial" w:hAnsi="Arial" w:hint="default"/>
      </w:rPr>
    </w:lvl>
    <w:lvl w:ilvl="2" w:tplc="B75CDE62" w:tentative="1">
      <w:start w:val="1"/>
      <w:numFmt w:val="bullet"/>
      <w:lvlText w:val="•"/>
      <w:lvlJc w:val="left"/>
      <w:pPr>
        <w:tabs>
          <w:tab w:val="num" w:pos="2160"/>
        </w:tabs>
        <w:ind w:left="2160" w:hanging="360"/>
      </w:pPr>
      <w:rPr>
        <w:rFonts w:ascii="Arial" w:hAnsi="Arial" w:hint="default"/>
      </w:rPr>
    </w:lvl>
    <w:lvl w:ilvl="3" w:tplc="0EAC1BC0" w:tentative="1">
      <w:start w:val="1"/>
      <w:numFmt w:val="bullet"/>
      <w:lvlText w:val="•"/>
      <w:lvlJc w:val="left"/>
      <w:pPr>
        <w:tabs>
          <w:tab w:val="num" w:pos="2880"/>
        </w:tabs>
        <w:ind w:left="2880" w:hanging="360"/>
      </w:pPr>
      <w:rPr>
        <w:rFonts w:ascii="Arial" w:hAnsi="Arial" w:hint="default"/>
      </w:rPr>
    </w:lvl>
    <w:lvl w:ilvl="4" w:tplc="1D0CD222" w:tentative="1">
      <w:start w:val="1"/>
      <w:numFmt w:val="bullet"/>
      <w:lvlText w:val="•"/>
      <w:lvlJc w:val="left"/>
      <w:pPr>
        <w:tabs>
          <w:tab w:val="num" w:pos="3600"/>
        </w:tabs>
        <w:ind w:left="3600" w:hanging="360"/>
      </w:pPr>
      <w:rPr>
        <w:rFonts w:ascii="Arial" w:hAnsi="Arial" w:hint="default"/>
      </w:rPr>
    </w:lvl>
    <w:lvl w:ilvl="5" w:tplc="F49A6F68" w:tentative="1">
      <w:start w:val="1"/>
      <w:numFmt w:val="bullet"/>
      <w:lvlText w:val="•"/>
      <w:lvlJc w:val="left"/>
      <w:pPr>
        <w:tabs>
          <w:tab w:val="num" w:pos="4320"/>
        </w:tabs>
        <w:ind w:left="4320" w:hanging="360"/>
      </w:pPr>
      <w:rPr>
        <w:rFonts w:ascii="Arial" w:hAnsi="Arial" w:hint="default"/>
      </w:rPr>
    </w:lvl>
    <w:lvl w:ilvl="6" w:tplc="5596BFC8" w:tentative="1">
      <w:start w:val="1"/>
      <w:numFmt w:val="bullet"/>
      <w:lvlText w:val="•"/>
      <w:lvlJc w:val="left"/>
      <w:pPr>
        <w:tabs>
          <w:tab w:val="num" w:pos="5040"/>
        </w:tabs>
        <w:ind w:left="5040" w:hanging="360"/>
      </w:pPr>
      <w:rPr>
        <w:rFonts w:ascii="Arial" w:hAnsi="Arial" w:hint="default"/>
      </w:rPr>
    </w:lvl>
    <w:lvl w:ilvl="7" w:tplc="D72669E6" w:tentative="1">
      <w:start w:val="1"/>
      <w:numFmt w:val="bullet"/>
      <w:lvlText w:val="•"/>
      <w:lvlJc w:val="left"/>
      <w:pPr>
        <w:tabs>
          <w:tab w:val="num" w:pos="5760"/>
        </w:tabs>
        <w:ind w:left="5760" w:hanging="360"/>
      </w:pPr>
      <w:rPr>
        <w:rFonts w:ascii="Arial" w:hAnsi="Arial" w:hint="default"/>
      </w:rPr>
    </w:lvl>
    <w:lvl w:ilvl="8" w:tplc="F970C5CE" w:tentative="1">
      <w:start w:val="1"/>
      <w:numFmt w:val="bullet"/>
      <w:lvlText w:val="•"/>
      <w:lvlJc w:val="left"/>
      <w:pPr>
        <w:tabs>
          <w:tab w:val="num" w:pos="6480"/>
        </w:tabs>
        <w:ind w:left="6480" w:hanging="360"/>
      </w:pPr>
      <w:rPr>
        <w:rFonts w:ascii="Arial" w:hAnsi="Arial" w:hint="default"/>
      </w:rPr>
    </w:lvl>
  </w:abstractNum>
  <w:abstractNum w:abstractNumId="31">
    <w:nsid w:val="52887E20"/>
    <w:multiLevelType w:val="hybridMultilevel"/>
    <w:tmpl w:val="C9346114"/>
    <w:lvl w:ilvl="0" w:tplc="DAFEBBDE">
      <w:start w:val="1"/>
      <w:numFmt w:val="bullet"/>
      <w:lvlText w:val="•"/>
      <w:lvlJc w:val="left"/>
      <w:pPr>
        <w:tabs>
          <w:tab w:val="num" w:pos="720"/>
        </w:tabs>
        <w:ind w:left="720" w:hanging="360"/>
      </w:pPr>
      <w:rPr>
        <w:rFonts w:ascii="Arial" w:hAnsi="Arial" w:hint="default"/>
      </w:rPr>
    </w:lvl>
    <w:lvl w:ilvl="1" w:tplc="C50E4E52" w:tentative="1">
      <w:start w:val="1"/>
      <w:numFmt w:val="bullet"/>
      <w:lvlText w:val="•"/>
      <w:lvlJc w:val="left"/>
      <w:pPr>
        <w:tabs>
          <w:tab w:val="num" w:pos="1440"/>
        </w:tabs>
        <w:ind w:left="1440" w:hanging="360"/>
      </w:pPr>
      <w:rPr>
        <w:rFonts w:ascii="Arial" w:hAnsi="Arial" w:hint="default"/>
      </w:rPr>
    </w:lvl>
    <w:lvl w:ilvl="2" w:tplc="09E88928" w:tentative="1">
      <w:start w:val="1"/>
      <w:numFmt w:val="bullet"/>
      <w:lvlText w:val="•"/>
      <w:lvlJc w:val="left"/>
      <w:pPr>
        <w:tabs>
          <w:tab w:val="num" w:pos="2160"/>
        </w:tabs>
        <w:ind w:left="2160" w:hanging="360"/>
      </w:pPr>
      <w:rPr>
        <w:rFonts w:ascii="Arial" w:hAnsi="Arial" w:hint="default"/>
      </w:rPr>
    </w:lvl>
    <w:lvl w:ilvl="3" w:tplc="5B8EB012" w:tentative="1">
      <w:start w:val="1"/>
      <w:numFmt w:val="bullet"/>
      <w:lvlText w:val="•"/>
      <w:lvlJc w:val="left"/>
      <w:pPr>
        <w:tabs>
          <w:tab w:val="num" w:pos="2880"/>
        </w:tabs>
        <w:ind w:left="2880" w:hanging="360"/>
      </w:pPr>
      <w:rPr>
        <w:rFonts w:ascii="Arial" w:hAnsi="Arial" w:hint="default"/>
      </w:rPr>
    </w:lvl>
    <w:lvl w:ilvl="4" w:tplc="20E080CC" w:tentative="1">
      <w:start w:val="1"/>
      <w:numFmt w:val="bullet"/>
      <w:lvlText w:val="•"/>
      <w:lvlJc w:val="left"/>
      <w:pPr>
        <w:tabs>
          <w:tab w:val="num" w:pos="3600"/>
        </w:tabs>
        <w:ind w:left="3600" w:hanging="360"/>
      </w:pPr>
      <w:rPr>
        <w:rFonts w:ascii="Arial" w:hAnsi="Arial" w:hint="default"/>
      </w:rPr>
    </w:lvl>
    <w:lvl w:ilvl="5" w:tplc="9432CAF0" w:tentative="1">
      <w:start w:val="1"/>
      <w:numFmt w:val="bullet"/>
      <w:lvlText w:val="•"/>
      <w:lvlJc w:val="left"/>
      <w:pPr>
        <w:tabs>
          <w:tab w:val="num" w:pos="4320"/>
        </w:tabs>
        <w:ind w:left="4320" w:hanging="360"/>
      </w:pPr>
      <w:rPr>
        <w:rFonts w:ascii="Arial" w:hAnsi="Arial" w:hint="default"/>
      </w:rPr>
    </w:lvl>
    <w:lvl w:ilvl="6" w:tplc="D9E6E874" w:tentative="1">
      <w:start w:val="1"/>
      <w:numFmt w:val="bullet"/>
      <w:lvlText w:val="•"/>
      <w:lvlJc w:val="left"/>
      <w:pPr>
        <w:tabs>
          <w:tab w:val="num" w:pos="5040"/>
        </w:tabs>
        <w:ind w:left="5040" w:hanging="360"/>
      </w:pPr>
      <w:rPr>
        <w:rFonts w:ascii="Arial" w:hAnsi="Arial" w:hint="default"/>
      </w:rPr>
    </w:lvl>
    <w:lvl w:ilvl="7" w:tplc="3224F912" w:tentative="1">
      <w:start w:val="1"/>
      <w:numFmt w:val="bullet"/>
      <w:lvlText w:val="•"/>
      <w:lvlJc w:val="left"/>
      <w:pPr>
        <w:tabs>
          <w:tab w:val="num" w:pos="5760"/>
        </w:tabs>
        <w:ind w:left="5760" w:hanging="360"/>
      </w:pPr>
      <w:rPr>
        <w:rFonts w:ascii="Arial" w:hAnsi="Arial" w:hint="default"/>
      </w:rPr>
    </w:lvl>
    <w:lvl w:ilvl="8" w:tplc="D7600590" w:tentative="1">
      <w:start w:val="1"/>
      <w:numFmt w:val="bullet"/>
      <w:lvlText w:val="•"/>
      <w:lvlJc w:val="left"/>
      <w:pPr>
        <w:tabs>
          <w:tab w:val="num" w:pos="6480"/>
        </w:tabs>
        <w:ind w:left="6480" w:hanging="360"/>
      </w:pPr>
      <w:rPr>
        <w:rFonts w:ascii="Arial" w:hAnsi="Arial" w:hint="default"/>
      </w:rPr>
    </w:lvl>
  </w:abstractNum>
  <w:abstractNum w:abstractNumId="32">
    <w:nsid w:val="56276E31"/>
    <w:multiLevelType w:val="hybridMultilevel"/>
    <w:tmpl w:val="5E24F27A"/>
    <w:lvl w:ilvl="0" w:tplc="F92EF588">
      <w:start w:val="1"/>
      <w:numFmt w:val="bullet"/>
      <w:lvlText w:val="•"/>
      <w:lvlJc w:val="left"/>
      <w:pPr>
        <w:tabs>
          <w:tab w:val="num" w:pos="720"/>
        </w:tabs>
        <w:ind w:left="720" w:hanging="360"/>
      </w:pPr>
      <w:rPr>
        <w:rFonts w:ascii="Arial" w:hAnsi="Arial" w:hint="default"/>
      </w:rPr>
    </w:lvl>
    <w:lvl w:ilvl="1" w:tplc="E3DE4E7C" w:tentative="1">
      <w:start w:val="1"/>
      <w:numFmt w:val="bullet"/>
      <w:lvlText w:val="•"/>
      <w:lvlJc w:val="left"/>
      <w:pPr>
        <w:tabs>
          <w:tab w:val="num" w:pos="1440"/>
        </w:tabs>
        <w:ind w:left="1440" w:hanging="360"/>
      </w:pPr>
      <w:rPr>
        <w:rFonts w:ascii="Arial" w:hAnsi="Arial" w:hint="default"/>
      </w:rPr>
    </w:lvl>
    <w:lvl w:ilvl="2" w:tplc="6086941C" w:tentative="1">
      <w:start w:val="1"/>
      <w:numFmt w:val="bullet"/>
      <w:lvlText w:val="•"/>
      <w:lvlJc w:val="left"/>
      <w:pPr>
        <w:tabs>
          <w:tab w:val="num" w:pos="2160"/>
        </w:tabs>
        <w:ind w:left="2160" w:hanging="360"/>
      </w:pPr>
      <w:rPr>
        <w:rFonts w:ascii="Arial" w:hAnsi="Arial" w:hint="default"/>
      </w:rPr>
    </w:lvl>
    <w:lvl w:ilvl="3" w:tplc="89D09ADE" w:tentative="1">
      <w:start w:val="1"/>
      <w:numFmt w:val="bullet"/>
      <w:lvlText w:val="•"/>
      <w:lvlJc w:val="left"/>
      <w:pPr>
        <w:tabs>
          <w:tab w:val="num" w:pos="2880"/>
        </w:tabs>
        <w:ind w:left="2880" w:hanging="360"/>
      </w:pPr>
      <w:rPr>
        <w:rFonts w:ascii="Arial" w:hAnsi="Arial" w:hint="default"/>
      </w:rPr>
    </w:lvl>
    <w:lvl w:ilvl="4" w:tplc="9F24900A" w:tentative="1">
      <w:start w:val="1"/>
      <w:numFmt w:val="bullet"/>
      <w:lvlText w:val="•"/>
      <w:lvlJc w:val="left"/>
      <w:pPr>
        <w:tabs>
          <w:tab w:val="num" w:pos="3600"/>
        </w:tabs>
        <w:ind w:left="3600" w:hanging="360"/>
      </w:pPr>
      <w:rPr>
        <w:rFonts w:ascii="Arial" w:hAnsi="Arial" w:hint="default"/>
      </w:rPr>
    </w:lvl>
    <w:lvl w:ilvl="5" w:tplc="319219D0" w:tentative="1">
      <w:start w:val="1"/>
      <w:numFmt w:val="bullet"/>
      <w:lvlText w:val="•"/>
      <w:lvlJc w:val="left"/>
      <w:pPr>
        <w:tabs>
          <w:tab w:val="num" w:pos="4320"/>
        </w:tabs>
        <w:ind w:left="4320" w:hanging="360"/>
      </w:pPr>
      <w:rPr>
        <w:rFonts w:ascii="Arial" w:hAnsi="Arial" w:hint="default"/>
      </w:rPr>
    </w:lvl>
    <w:lvl w:ilvl="6" w:tplc="912E3EFC" w:tentative="1">
      <w:start w:val="1"/>
      <w:numFmt w:val="bullet"/>
      <w:lvlText w:val="•"/>
      <w:lvlJc w:val="left"/>
      <w:pPr>
        <w:tabs>
          <w:tab w:val="num" w:pos="5040"/>
        </w:tabs>
        <w:ind w:left="5040" w:hanging="360"/>
      </w:pPr>
      <w:rPr>
        <w:rFonts w:ascii="Arial" w:hAnsi="Arial" w:hint="default"/>
      </w:rPr>
    </w:lvl>
    <w:lvl w:ilvl="7" w:tplc="D82A52A8" w:tentative="1">
      <w:start w:val="1"/>
      <w:numFmt w:val="bullet"/>
      <w:lvlText w:val="•"/>
      <w:lvlJc w:val="left"/>
      <w:pPr>
        <w:tabs>
          <w:tab w:val="num" w:pos="5760"/>
        </w:tabs>
        <w:ind w:left="5760" w:hanging="360"/>
      </w:pPr>
      <w:rPr>
        <w:rFonts w:ascii="Arial" w:hAnsi="Arial" w:hint="default"/>
      </w:rPr>
    </w:lvl>
    <w:lvl w:ilvl="8" w:tplc="7FC2CBAC" w:tentative="1">
      <w:start w:val="1"/>
      <w:numFmt w:val="bullet"/>
      <w:lvlText w:val="•"/>
      <w:lvlJc w:val="left"/>
      <w:pPr>
        <w:tabs>
          <w:tab w:val="num" w:pos="6480"/>
        </w:tabs>
        <w:ind w:left="6480" w:hanging="360"/>
      </w:pPr>
      <w:rPr>
        <w:rFonts w:ascii="Arial" w:hAnsi="Arial" w:hint="default"/>
      </w:rPr>
    </w:lvl>
  </w:abstractNum>
  <w:abstractNum w:abstractNumId="33">
    <w:nsid w:val="5C5D29A4"/>
    <w:multiLevelType w:val="hybridMultilevel"/>
    <w:tmpl w:val="83F61C30"/>
    <w:lvl w:ilvl="0" w:tplc="A830E73E">
      <w:start w:val="1"/>
      <w:numFmt w:val="bullet"/>
      <w:lvlText w:val="•"/>
      <w:lvlJc w:val="left"/>
      <w:pPr>
        <w:tabs>
          <w:tab w:val="num" w:pos="720"/>
        </w:tabs>
        <w:ind w:left="720" w:hanging="360"/>
      </w:pPr>
      <w:rPr>
        <w:rFonts w:ascii="Arial" w:hAnsi="Arial" w:hint="default"/>
      </w:rPr>
    </w:lvl>
    <w:lvl w:ilvl="1" w:tplc="F10E5B9C" w:tentative="1">
      <w:start w:val="1"/>
      <w:numFmt w:val="bullet"/>
      <w:lvlText w:val="•"/>
      <w:lvlJc w:val="left"/>
      <w:pPr>
        <w:tabs>
          <w:tab w:val="num" w:pos="1440"/>
        </w:tabs>
        <w:ind w:left="1440" w:hanging="360"/>
      </w:pPr>
      <w:rPr>
        <w:rFonts w:ascii="Arial" w:hAnsi="Arial" w:hint="default"/>
      </w:rPr>
    </w:lvl>
    <w:lvl w:ilvl="2" w:tplc="E6C6EFEE" w:tentative="1">
      <w:start w:val="1"/>
      <w:numFmt w:val="bullet"/>
      <w:lvlText w:val="•"/>
      <w:lvlJc w:val="left"/>
      <w:pPr>
        <w:tabs>
          <w:tab w:val="num" w:pos="2160"/>
        </w:tabs>
        <w:ind w:left="2160" w:hanging="360"/>
      </w:pPr>
      <w:rPr>
        <w:rFonts w:ascii="Arial" w:hAnsi="Arial" w:hint="default"/>
      </w:rPr>
    </w:lvl>
    <w:lvl w:ilvl="3" w:tplc="23280EC8" w:tentative="1">
      <w:start w:val="1"/>
      <w:numFmt w:val="bullet"/>
      <w:lvlText w:val="•"/>
      <w:lvlJc w:val="left"/>
      <w:pPr>
        <w:tabs>
          <w:tab w:val="num" w:pos="2880"/>
        </w:tabs>
        <w:ind w:left="2880" w:hanging="360"/>
      </w:pPr>
      <w:rPr>
        <w:rFonts w:ascii="Arial" w:hAnsi="Arial" w:hint="default"/>
      </w:rPr>
    </w:lvl>
    <w:lvl w:ilvl="4" w:tplc="67B04042" w:tentative="1">
      <w:start w:val="1"/>
      <w:numFmt w:val="bullet"/>
      <w:lvlText w:val="•"/>
      <w:lvlJc w:val="left"/>
      <w:pPr>
        <w:tabs>
          <w:tab w:val="num" w:pos="3600"/>
        </w:tabs>
        <w:ind w:left="3600" w:hanging="360"/>
      </w:pPr>
      <w:rPr>
        <w:rFonts w:ascii="Arial" w:hAnsi="Arial" w:hint="default"/>
      </w:rPr>
    </w:lvl>
    <w:lvl w:ilvl="5" w:tplc="B194F52A" w:tentative="1">
      <w:start w:val="1"/>
      <w:numFmt w:val="bullet"/>
      <w:lvlText w:val="•"/>
      <w:lvlJc w:val="left"/>
      <w:pPr>
        <w:tabs>
          <w:tab w:val="num" w:pos="4320"/>
        </w:tabs>
        <w:ind w:left="4320" w:hanging="360"/>
      </w:pPr>
      <w:rPr>
        <w:rFonts w:ascii="Arial" w:hAnsi="Arial" w:hint="default"/>
      </w:rPr>
    </w:lvl>
    <w:lvl w:ilvl="6" w:tplc="F9908E72" w:tentative="1">
      <w:start w:val="1"/>
      <w:numFmt w:val="bullet"/>
      <w:lvlText w:val="•"/>
      <w:lvlJc w:val="left"/>
      <w:pPr>
        <w:tabs>
          <w:tab w:val="num" w:pos="5040"/>
        </w:tabs>
        <w:ind w:left="5040" w:hanging="360"/>
      </w:pPr>
      <w:rPr>
        <w:rFonts w:ascii="Arial" w:hAnsi="Arial" w:hint="default"/>
      </w:rPr>
    </w:lvl>
    <w:lvl w:ilvl="7" w:tplc="2C32C48E" w:tentative="1">
      <w:start w:val="1"/>
      <w:numFmt w:val="bullet"/>
      <w:lvlText w:val="•"/>
      <w:lvlJc w:val="left"/>
      <w:pPr>
        <w:tabs>
          <w:tab w:val="num" w:pos="5760"/>
        </w:tabs>
        <w:ind w:left="5760" w:hanging="360"/>
      </w:pPr>
      <w:rPr>
        <w:rFonts w:ascii="Arial" w:hAnsi="Arial" w:hint="default"/>
      </w:rPr>
    </w:lvl>
    <w:lvl w:ilvl="8" w:tplc="1A92AD16" w:tentative="1">
      <w:start w:val="1"/>
      <w:numFmt w:val="bullet"/>
      <w:lvlText w:val="•"/>
      <w:lvlJc w:val="left"/>
      <w:pPr>
        <w:tabs>
          <w:tab w:val="num" w:pos="6480"/>
        </w:tabs>
        <w:ind w:left="6480" w:hanging="360"/>
      </w:pPr>
      <w:rPr>
        <w:rFonts w:ascii="Arial" w:hAnsi="Arial" w:hint="default"/>
      </w:rPr>
    </w:lvl>
  </w:abstractNum>
  <w:abstractNum w:abstractNumId="34">
    <w:nsid w:val="64237069"/>
    <w:multiLevelType w:val="hybridMultilevel"/>
    <w:tmpl w:val="83BADDEE"/>
    <w:lvl w:ilvl="0" w:tplc="B2367568">
      <w:start w:val="1"/>
      <w:numFmt w:val="bullet"/>
      <w:lvlText w:val="•"/>
      <w:lvlJc w:val="left"/>
      <w:pPr>
        <w:tabs>
          <w:tab w:val="num" w:pos="720"/>
        </w:tabs>
        <w:ind w:left="720" w:hanging="360"/>
      </w:pPr>
      <w:rPr>
        <w:rFonts w:ascii="Arial" w:hAnsi="Arial" w:hint="default"/>
      </w:rPr>
    </w:lvl>
    <w:lvl w:ilvl="1" w:tplc="7542F2AC" w:tentative="1">
      <w:start w:val="1"/>
      <w:numFmt w:val="bullet"/>
      <w:lvlText w:val="•"/>
      <w:lvlJc w:val="left"/>
      <w:pPr>
        <w:tabs>
          <w:tab w:val="num" w:pos="1440"/>
        </w:tabs>
        <w:ind w:left="1440" w:hanging="360"/>
      </w:pPr>
      <w:rPr>
        <w:rFonts w:ascii="Arial" w:hAnsi="Arial" w:hint="default"/>
      </w:rPr>
    </w:lvl>
    <w:lvl w:ilvl="2" w:tplc="5F4C6C54" w:tentative="1">
      <w:start w:val="1"/>
      <w:numFmt w:val="bullet"/>
      <w:lvlText w:val="•"/>
      <w:lvlJc w:val="left"/>
      <w:pPr>
        <w:tabs>
          <w:tab w:val="num" w:pos="2160"/>
        </w:tabs>
        <w:ind w:left="2160" w:hanging="360"/>
      </w:pPr>
      <w:rPr>
        <w:rFonts w:ascii="Arial" w:hAnsi="Arial" w:hint="default"/>
      </w:rPr>
    </w:lvl>
    <w:lvl w:ilvl="3" w:tplc="5C7A2C40" w:tentative="1">
      <w:start w:val="1"/>
      <w:numFmt w:val="bullet"/>
      <w:lvlText w:val="•"/>
      <w:lvlJc w:val="left"/>
      <w:pPr>
        <w:tabs>
          <w:tab w:val="num" w:pos="2880"/>
        </w:tabs>
        <w:ind w:left="2880" w:hanging="360"/>
      </w:pPr>
      <w:rPr>
        <w:rFonts w:ascii="Arial" w:hAnsi="Arial" w:hint="default"/>
      </w:rPr>
    </w:lvl>
    <w:lvl w:ilvl="4" w:tplc="FCFE55E8" w:tentative="1">
      <w:start w:val="1"/>
      <w:numFmt w:val="bullet"/>
      <w:lvlText w:val="•"/>
      <w:lvlJc w:val="left"/>
      <w:pPr>
        <w:tabs>
          <w:tab w:val="num" w:pos="3600"/>
        </w:tabs>
        <w:ind w:left="3600" w:hanging="360"/>
      </w:pPr>
      <w:rPr>
        <w:rFonts w:ascii="Arial" w:hAnsi="Arial" w:hint="default"/>
      </w:rPr>
    </w:lvl>
    <w:lvl w:ilvl="5" w:tplc="24424A34" w:tentative="1">
      <w:start w:val="1"/>
      <w:numFmt w:val="bullet"/>
      <w:lvlText w:val="•"/>
      <w:lvlJc w:val="left"/>
      <w:pPr>
        <w:tabs>
          <w:tab w:val="num" w:pos="4320"/>
        </w:tabs>
        <w:ind w:left="4320" w:hanging="360"/>
      </w:pPr>
      <w:rPr>
        <w:rFonts w:ascii="Arial" w:hAnsi="Arial" w:hint="default"/>
      </w:rPr>
    </w:lvl>
    <w:lvl w:ilvl="6" w:tplc="148A3E7E" w:tentative="1">
      <w:start w:val="1"/>
      <w:numFmt w:val="bullet"/>
      <w:lvlText w:val="•"/>
      <w:lvlJc w:val="left"/>
      <w:pPr>
        <w:tabs>
          <w:tab w:val="num" w:pos="5040"/>
        </w:tabs>
        <w:ind w:left="5040" w:hanging="360"/>
      </w:pPr>
      <w:rPr>
        <w:rFonts w:ascii="Arial" w:hAnsi="Arial" w:hint="default"/>
      </w:rPr>
    </w:lvl>
    <w:lvl w:ilvl="7" w:tplc="B8B68F8E" w:tentative="1">
      <w:start w:val="1"/>
      <w:numFmt w:val="bullet"/>
      <w:lvlText w:val="•"/>
      <w:lvlJc w:val="left"/>
      <w:pPr>
        <w:tabs>
          <w:tab w:val="num" w:pos="5760"/>
        </w:tabs>
        <w:ind w:left="5760" w:hanging="360"/>
      </w:pPr>
      <w:rPr>
        <w:rFonts w:ascii="Arial" w:hAnsi="Arial" w:hint="default"/>
      </w:rPr>
    </w:lvl>
    <w:lvl w:ilvl="8" w:tplc="A900FDCC" w:tentative="1">
      <w:start w:val="1"/>
      <w:numFmt w:val="bullet"/>
      <w:lvlText w:val="•"/>
      <w:lvlJc w:val="left"/>
      <w:pPr>
        <w:tabs>
          <w:tab w:val="num" w:pos="6480"/>
        </w:tabs>
        <w:ind w:left="6480" w:hanging="360"/>
      </w:pPr>
      <w:rPr>
        <w:rFonts w:ascii="Arial" w:hAnsi="Arial" w:hint="default"/>
      </w:rPr>
    </w:lvl>
  </w:abstractNum>
  <w:abstractNum w:abstractNumId="35">
    <w:nsid w:val="686D6128"/>
    <w:multiLevelType w:val="hybridMultilevel"/>
    <w:tmpl w:val="F6E8A5AC"/>
    <w:lvl w:ilvl="0" w:tplc="36CCB83C">
      <w:start w:val="1"/>
      <w:numFmt w:val="bullet"/>
      <w:lvlText w:val="•"/>
      <w:lvlJc w:val="left"/>
      <w:pPr>
        <w:tabs>
          <w:tab w:val="num" w:pos="720"/>
        </w:tabs>
        <w:ind w:left="720" w:hanging="360"/>
      </w:pPr>
      <w:rPr>
        <w:rFonts w:ascii="Arial" w:hAnsi="Arial" w:hint="default"/>
      </w:rPr>
    </w:lvl>
    <w:lvl w:ilvl="1" w:tplc="55F88226" w:tentative="1">
      <w:start w:val="1"/>
      <w:numFmt w:val="bullet"/>
      <w:lvlText w:val="•"/>
      <w:lvlJc w:val="left"/>
      <w:pPr>
        <w:tabs>
          <w:tab w:val="num" w:pos="1440"/>
        </w:tabs>
        <w:ind w:left="1440" w:hanging="360"/>
      </w:pPr>
      <w:rPr>
        <w:rFonts w:ascii="Arial" w:hAnsi="Arial" w:hint="default"/>
      </w:rPr>
    </w:lvl>
    <w:lvl w:ilvl="2" w:tplc="8108B328" w:tentative="1">
      <w:start w:val="1"/>
      <w:numFmt w:val="bullet"/>
      <w:lvlText w:val="•"/>
      <w:lvlJc w:val="left"/>
      <w:pPr>
        <w:tabs>
          <w:tab w:val="num" w:pos="2160"/>
        </w:tabs>
        <w:ind w:left="2160" w:hanging="360"/>
      </w:pPr>
      <w:rPr>
        <w:rFonts w:ascii="Arial" w:hAnsi="Arial" w:hint="default"/>
      </w:rPr>
    </w:lvl>
    <w:lvl w:ilvl="3" w:tplc="A9FCA1C2" w:tentative="1">
      <w:start w:val="1"/>
      <w:numFmt w:val="bullet"/>
      <w:lvlText w:val="•"/>
      <w:lvlJc w:val="left"/>
      <w:pPr>
        <w:tabs>
          <w:tab w:val="num" w:pos="2880"/>
        </w:tabs>
        <w:ind w:left="2880" w:hanging="360"/>
      </w:pPr>
      <w:rPr>
        <w:rFonts w:ascii="Arial" w:hAnsi="Arial" w:hint="default"/>
      </w:rPr>
    </w:lvl>
    <w:lvl w:ilvl="4" w:tplc="1F4876AA" w:tentative="1">
      <w:start w:val="1"/>
      <w:numFmt w:val="bullet"/>
      <w:lvlText w:val="•"/>
      <w:lvlJc w:val="left"/>
      <w:pPr>
        <w:tabs>
          <w:tab w:val="num" w:pos="3600"/>
        </w:tabs>
        <w:ind w:left="3600" w:hanging="360"/>
      </w:pPr>
      <w:rPr>
        <w:rFonts w:ascii="Arial" w:hAnsi="Arial" w:hint="default"/>
      </w:rPr>
    </w:lvl>
    <w:lvl w:ilvl="5" w:tplc="E090B6A8" w:tentative="1">
      <w:start w:val="1"/>
      <w:numFmt w:val="bullet"/>
      <w:lvlText w:val="•"/>
      <w:lvlJc w:val="left"/>
      <w:pPr>
        <w:tabs>
          <w:tab w:val="num" w:pos="4320"/>
        </w:tabs>
        <w:ind w:left="4320" w:hanging="360"/>
      </w:pPr>
      <w:rPr>
        <w:rFonts w:ascii="Arial" w:hAnsi="Arial" w:hint="default"/>
      </w:rPr>
    </w:lvl>
    <w:lvl w:ilvl="6" w:tplc="E682CE6E" w:tentative="1">
      <w:start w:val="1"/>
      <w:numFmt w:val="bullet"/>
      <w:lvlText w:val="•"/>
      <w:lvlJc w:val="left"/>
      <w:pPr>
        <w:tabs>
          <w:tab w:val="num" w:pos="5040"/>
        </w:tabs>
        <w:ind w:left="5040" w:hanging="360"/>
      </w:pPr>
      <w:rPr>
        <w:rFonts w:ascii="Arial" w:hAnsi="Arial" w:hint="default"/>
      </w:rPr>
    </w:lvl>
    <w:lvl w:ilvl="7" w:tplc="CB728A4E" w:tentative="1">
      <w:start w:val="1"/>
      <w:numFmt w:val="bullet"/>
      <w:lvlText w:val="•"/>
      <w:lvlJc w:val="left"/>
      <w:pPr>
        <w:tabs>
          <w:tab w:val="num" w:pos="5760"/>
        </w:tabs>
        <w:ind w:left="5760" w:hanging="360"/>
      </w:pPr>
      <w:rPr>
        <w:rFonts w:ascii="Arial" w:hAnsi="Arial" w:hint="default"/>
      </w:rPr>
    </w:lvl>
    <w:lvl w:ilvl="8" w:tplc="442A5EB2" w:tentative="1">
      <w:start w:val="1"/>
      <w:numFmt w:val="bullet"/>
      <w:lvlText w:val="•"/>
      <w:lvlJc w:val="left"/>
      <w:pPr>
        <w:tabs>
          <w:tab w:val="num" w:pos="6480"/>
        </w:tabs>
        <w:ind w:left="6480" w:hanging="360"/>
      </w:pPr>
      <w:rPr>
        <w:rFonts w:ascii="Arial" w:hAnsi="Arial" w:hint="default"/>
      </w:rPr>
    </w:lvl>
  </w:abstractNum>
  <w:abstractNum w:abstractNumId="36">
    <w:nsid w:val="6E9A5736"/>
    <w:multiLevelType w:val="hybridMultilevel"/>
    <w:tmpl w:val="13BA3510"/>
    <w:lvl w:ilvl="0" w:tplc="16F2AD92">
      <w:start w:val="1"/>
      <w:numFmt w:val="bullet"/>
      <w:lvlText w:val="•"/>
      <w:lvlJc w:val="left"/>
      <w:pPr>
        <w:tabs>
          <w:tab w:val="num" w:pos="720"/>
        </w:tabs>
        <w:ind w:left="720" w:hanging="360"/>
      </w:pPr>
      <w:rPr>
        <w:rFonts w:ascii="Arial" w:hAnsi="Arial" w:hint="default"/>
      </w:rPr>
    </w:lvl>
    <w:lvl w:ilvl="1" w:tplc="60841882">
      <w:start w:val="1"/>
      <w:numFmt w:val="bullet"/>
      <w:lvlText w:val="•"/>
      <w:lvlJc w:val="left"/>
      <w:pPr>
        <w:tabs>
          <w:tab w:val="num" w:pos="1440"/>
        </w:tabs>
        <w:ind w:left="1440" w:hanging="360"/>
      </w:pPr>
      <w:rPr>
        <w:rFonts w:ascii="Arial" w:hAnsi="Arial" w:hint="default"/>
      </w:rPr>
    </w:lvl>
    <w:lvl w:ilvl="2" w:tplc="BC464A52" w:tentative="1">
      <w:start w:val="1"/>
      <w:numFmt w:val="bullet"/>
      <w:lvlText w:val="•"/>
      <w:lvlJc w:val="left"/>
      <w:pPr>
        <w:tabs>
          <w:tab w:val="num" w:pos="2160"/>
        </w:tabs>
        <w:ind w:left="2160" w:hanging="360"/>
      </w:pPr>
      <w:rPr>
        <w:rFonts w:ascii="Arial" w:hAnsi="Arial" w:hint="default"/>
      </w:rPr>
    </w:lvl>
    <w:lvl w:ilvl="3" w:tplc="C4B4C820" w:tentative="1">
      <w:start w:val="1"/>
      <w:numFmt w:val="bullet"/>
      <w:lvlText w:val="•"/>
      <w:lvlJc w:val="left"/>
      <w:pPr>
        <w:tabs>
          <w:tab w:val="num" w:pos="2880"/>
        </w:tabs>
        <w:ind w:left="2880" w:hanging="360"/>
      </w:pPr>
      <w:rPr>
        <w:rFonts w:ascii="Arial" w:hAnsi="Arial" w:hint="default"/>
      </w:rPr>
    </w:lvl>
    <w:lvl w:ilvl="4" w:tplc="F364C8D4" w:tentative="1">
      <w:start w:val="1"/>
      <w:numFmt w:val="bullet"/>
      <w:lvlText w:val="•"/>
      <w:lvlJc w:val="left"/>
      <w:pPr>
        <w:tabs>
          <w:tab w:val="num" w:pos="3600"/>
        </w:tabs>
        <w:ind w:left="3600" w:hanging="360"/>
      </w:pPr>
      <w:rPr>
        <w:rFonts w:ascii="Arial" w:hAnsi="Arial" w:hint="default"/>
      </w:rPr>
    </w:lvl>
    <w:lvl w:ilvl="5" w:tplc="FCA03D68" w:tentative="1">
      <w:start w:val="1"/>
      <w:numFmt w:val="bullet"/>
      <w:lvlText w:val="•"/>
      <w:lvlJc w:val="left"/>
      <w:pPr>
        <w:tabs>
          <w:tab w:val="num" w:pos="4320"/>
        </w:tabs>
        <w:ind w:left="4320" w:hanging="360"/>
      </w:pPr>
      <w:rPr>
        <w:rFonts w:ascii="Arial" w:hAnsi="Arial" w:hint="default"/>
      </w:rPr>
    </w:lvl>
    <w:lvl w:ilvl="6" w:tplc="19983EC6" w:tentative="1">
      <w:start w:val="1"/>
      <w:numFmt w:val="bullet"/>
      <w:lvlText w:val="•"/>
      <w:lvlJc w:val="left"/>
      <w:pPr>
        <w:tabs>
          <w:tab w:val="num" w:pos="5040"/>
        </w:tabs>
        <w:ind w:left="5040" w:hanging="360"/>
      </w:pPr>
      <w:rPr>
        <w:rFonts w:ascii="Arial" w:hAnsi="Arial" w:hint="default"/>
      </w:rPr>
    </w:lvl>
    <w:lvl w:ilvl="7" w:tplc="878C7E5A" w:tentative="1">
      <w:start w:val="1"/>
      <w:numFmt w:val="bullet"/>
      <w:lvlText w:val="•"/>
      <w:lvlJc w:val="left"/>
      <w:pPr>
        <w:tabs>
          <w:tab w:val="num" w:pos="5760"/>
        </w:tabs>
        <w:ind w:left="5760" w:hanging="360"/>
      </w:pPr>
      <w:rPr>
        <w:rFonts w:ascii="Arial" w:hAnsi="Arial" w:hint="default"/>
      </w:rPr>
    </w:lvl>
    <w:lvl w:ilvl="8" w:tplc="E85A5866" w:tentative="1">
      <w:start w:val="1"/>
      <w:numFmt w:val="bullet"/>
      <w:lvlText w:val="•"/>
      <w:lvlJc w:val="left"/>
      <w:pPr>
        <w:tabs>
          <w:tab w:val="num" w:pos="6480"/>
        </w:tabs>
        <w:ind w:left="6480" w:hanging="360"/>
      </w:pPr>
      <w:rPr>
        <w:rFonts w:ascii="Arial" w:hAnsi="Arial" w:hint="default"/>
      </w:rPr>
    </w:lvl>
  </w:abstractNum>
  <w:abstractNum w:abstractNumId="37">
    <w:nsid w:val="70AE167D"/>
    <w:multiLevelType w:val="hybridMultilevel"/>
    <w:tmpl w:val="FCFA854E"/>
    <w:lvl w:ilvl="0" w:tplc="6A2459DC">
      <w:start w:val="1"/>
      <w:numFmt w:val="bullet"/>
      <w:lvlText w:val="•"/>
      <w:lvlJc w:val="left"/>
      <w:pPr>
        <w:tabs>
          <w:tab w:val="num" w:pos="720"/>
        </w:tabs>
        <w:ind w:left="720" w:hanging="360"/>
      </w:pPr>
      <w:rPr>
        <w:rFonts w:ascii="Arial" w:hAnsi="Arial" w:hint="default"/>
      </w:rPr>
    </w:lvl>
    <w:lvl w:ilvl="1" w:tplc="D2AA515C" w:tentative="1">
      <w:start w:val="1"/>
      <w:numFmt w:val="bullet"/>
      <w:lvlText w:val="•"/>
      <w:lvlJc w:val="left"/>
      <w:pPr>
        <w:tabs>
          <w:tab w:val="num" w:pos="1440"/>
        </w:tabs>
        <w:ind w:left="1440" w:hanging="360"/>
      </w:pPr>
      <w:rPr>
        <w:rFonts w:ascii="Arial" w:hAnsi="Arial" w:hint="default"/>
      </w:rPr>
    </w:lvl>
    <w:lvl w:ilvl="2" w:tplc="C0C4C42A" w:tentative="1">
      <w:start w:val="1"/>
      <w:numFmt w:val="bullet"/>
      <w:lvlText w:val="•"/>
      <w:lvlJc w:val="left"/>
      <w:pPr>
        <w:tabs>
          <w:tab w:val="num" w:pos="2160"/>
        </w:tabs>
        <w:ind w:left="2160" w:hanging="360"/>
      </w:pPr>
      <w:rPr>
        <w:rFonts w:ascii="Arial" w:hAnsi="Arial" w:hint="default"/>
      </w:rPr>
    </w:lvl>
    <w:lvl w:ilvl="3" w:tplc="38A8DAA2" w:tentative="1">
      <w:start w:val="1"/>
      <w:numFmt w:val="bullet"/>
      <w:lvlText w:val="•"/>
      <w:lvlJc w:val="left"/>
      <w:pPr>
        <w:tabs>
          <w:tab w:val="num" w:pos="2880"/>
        </w:tabs>
        <w:ind w:left="2880" w:hanging="360"/>
      </w:pPr>
      <w:rPr>
        <w:rFonts w:ascii="Arial" w:hAnsi="Arial" w:hint="default"/>
      </w:rPr>
    </w:lvl>
    <w:lvl w:ilvl="4" w:tplc="27EC0FA6" w:tentative="1">
      <w:start w:val="1"/>
      <w:numFmt w:val="bullet"/>
      <w:lvlText w:val="•"/>
      <w:lvlJc w:val="left"/>
      <w:pPr>
        <w:tabs>
          <w:tab w:val="num" w:pos="3600"/>
        </w:tabs>
        <w:ind w:left="3600" w:hanging="360"/>
      </w:pPr>
      <w:rPr>
        <w:rFonts w:ascii="Arial" w:hAnsi="Arial" w:hint="default"/>
      </w:rPr>
    </w:lvl>
    <w:lvl w:ilvl="5" w:tplc="D4DEDC50" w:tentative="1">
      <w:start w:val="1"/>
      <w:numFmt w:val="bullet"/>
      <w:lvlText w:val="•"/>
      <w:lvlJc w:val="left"/>
      <w:pPr>
        <w:tabs>
          <w:tab w:val="num" w:pos="4320"/>
        </w:tabs>
        <w:ind w:left="4320" w:hanging="360"/>
      </w:pPr>
      <w:rPr>
        <w:rFonts w:ascii="Arial" w:hAnsi="Arial" w:hint="default"/>
      </w:rPr>
    </w:lvl>
    <w:lvl w:ilvl="6" w:tplc="A4FA80CE" w:tentative="1">
      <w:start w:val="1"/>
      <w:numFmt w:val="bullet"/>
      <w:lvlText w:val="•"/>
      <w:lvlJc w:val="left"/>
      <w:pPr>
        <w:tabs>
          <w:tab w:val="num" w:pos="5040"/>
        </w:tabs>
        <w:ind w:left="5040" w:hanging="360"/>
      </w:pPr>
      <w:rPr>
        <w:rFonts w:ascii="Arial" w:hAnsi="Arial" w:hint="default"/>
      </w:rPr>
    </w:lvl>
    <w:lvl w:ilvl="7" w:tplc="CADCFE30" w:tentative="1">
      <w:start w:val="1"/>
      <w:numFmt w:val="bullet"/>
      <w:lvlText w:val="•"/>
      <w:lvlJc w:val="left"/>
      <w:pPr>
        <w:tabs>
          <w:tab w:val="num" w:pos="5760"/>
        </w:tabs>
        <w:ind w:left="5760" w:hanging="360"/>
      </w:pPr>
      <w:rPr>
        <w:rFonts w:ascii="Arial" w:hAnsi="Arial" w:hint="default"/>
      </w:rPr>
    </w:lvl>
    <w:lvl w:ilvl="8" w:tplc="1C02B7DC" w:tentative="1">
      <w:start w:val="1"/>
      <w:numFmt w:val="bullet"/>
      <w:lvlText w:val="•"/>
      <w:lvlJc w:val="left"/>
      <w:pPr>
        <w:tabs>
          <w:tab w:val="num" w:pos="6480"/>
        </w:tabs>
        <w:ind w:left="6480" w:hanging="360"/>
      </w:pPr>
      <w:rPr>
        <w:rFonts w:ascii="Arial" w:hAnsi="Arial" w:hint="default"/>
      </w:rPr>
    </w:lvl>
  </w:abstractNum>
  <w:abstractNum w:abstractNumId="38">
    <w:nsid w:val="71970F3F"/>
    <w:multiLevelType w:val="hybridMultilevel"/>
    <w:tmpl w:val="3650E214"/>
    <w:lvl w:ilvl="0" w:tplc="CD560EF2">
      <w:start w:val="1"/>
      <w:numFmt w:val="bullet"/>
      <w:lvlText w:val="•"/>
      <w:lvlJc w:val="left"/>
      <w:pPr>
        <w:tabs>
          <w:tab w:val="num" w:pos="720"/>
        </w:tabs>
        <w:ind w:left="720" w:hanging="360"/>
      </w:pPr>
      <w:rPr>
        <w:rFonts w:ascii="Arial" w:hAnsi="Arial" w:hint="default"/>
      </w:rPr>
    </w:lvl>
    <w:lvl w:ilvl="1" w:tplc="BEF078F2" w:tentative="1">
      <w:start w:val="1"/>
      <w:numFmt w:val="bullet"/>
      <w:lvlText w:val="•"/>
      <w:lvlJc w:val="left"/>
      <w:pPr>
        <w:tabs>
          <w:tab w:val="num" w:pos="1440"/>
        </w:tabs>
        <w:ind w:left="1440" w:hanging="360"/>
      </w:pPr>
      <w:rPr>
        <w:rFonts w:ascii="Arial" w:hAnsi="Arial" w:hint="default"/>
      </w:rPr>
    </w:lvl>
    <w:lvl w:ilvl="2" w:tplc="3F82C384" w:tentative="1">
      <w:start w:val="1"/>
      <w:numFmt w:val="bullet"/>
      <w:lvlText w:val="•"/>
      <w:lvlJc w:val="left"/>
      <w:pPr>
        <w:tabs>
          <w:tab w:val="num" w:pos="2160"/>
        </w:tabs>
        <w:ind w:left="2160" w:hanging="360"/>
      </w:pPr>
      <w:rPr>
        <w:rFonts w:ascii="Arial" w:hAnsi="Arial" w:hint="default"/>
      </w:rPr>
    </w:lvl>
    <w:lvl w:ilvl="3" w:tplc="57E667EE" w:tentative="1">
      <w:start w:val="1"/>
      <w:numFmt w:val="bullet"/>
      <w:lvlText w:val="•"/>
      <w:lvlJc w:val="left"/>
      <w:pPr>
        <w:tabs>
          <w:tab w:val="num" w:pos="2880"/>
        </w:tabs>
        <w:ind w:left="2880" w:hanging="360"/>
      </w:pPr>
      <w:rPr>
        <w:rFonts w:ascii="Arial" w:hAnsi="Arial" w:hint="default"/>
      </w:rPr>
    </w:lvl>
    <w:lvl w:ilvl="4" w:tplc="B06A89DC" w:tentative="1">
      <w:start w:val="1"/>
      <w:numFmt w:val="bullet"/>
      <w:lvlText w:val="•"/>
      <w:lvlJc w:val="left"/>
      <w:pPr>
        <w:tabs>
          <w:tab w:val="num" w:pos="3600"/>
        </w:tabs>
        <w:ind w:left="3600" w:hanging="360"/>
      </w:pPr>
      <w:rPr>
        <w:rFonts w:ascii="Arial" w:hAnsi="Arial" w:hint="default"/>
      </w:rPr>
    </w:lvl>
    <w:lvl w:ilvl="5" w:tplc="3C6C4BD0" w:tentative="1">
      <w:start w:val="1"/>
      <w:numFmt w:val="bullet"/>
      <w:lvlText w:val="•"/>
      <w:lvlJc w:val="left"/>
      <w:pPr>
        <w:tabs>
          <w:tab w:val="num" w:pos="4320"/>
        </w:tabs>
        <w:ind w:left="4320" w:hanging="360"/>
      </w:pPr>
      <w:rPr>
        <w:rFonts w:ascii="Arial" w:hAnsi="Arial" w:hint="default"/>
      </w:rPr>
    </w:lvl>
    <w:lvl w:ilvl="6" w:tplc="FA202FF4" w:tentative="1">
      <w:start w:val="1"/>
      <w:numFmt w:val="bullet"/>
      <w:lvlText w:val="•"/>
      <w:lvlJc w:val="left"/>
      <w:pPr>
        <w:tabs>
          <w:tab w:val="num" w:pos="5040"/>
        </w:tabs>
        <w:ind w:left="5040" w:hanging="360"/>
      </w:pPr>
      <w:rPr>
        <w:rFonts w:ascii="Arial" w:hAnsi="Arial" w:hint="default"/>
      </w:rPr>
    </w:lvl>
    <w:lvl w:ilvl="7" w:tplc="1668F9BA" w:tentative="1">
      <w:start w:val="1"/>
      <w:numFmt w:val="bullet"/>
      <w:lvlText w:val="•"/>
      <w:lvlJc w:val="left"/>
      <w:pPr>
        <w:tabs>
          <w:tab w:val="num" w:pos="5760"/>
        </w:tabs>
        <w:ind w:left="5760" w:hanging="360"/>
      </w:pPr>
      <w:rPr>
        <w:rFonts w:ascii="Arial" w:hAnsi="Arial" w:hint="default"/>
      </w:rPr>
    </w:lvl>
    <w:lvl w:ilvl="8" w:tplc="F898638C" w:tentative="1">
      <w:start w:val="1"/>
      <w:numFmt w:val="bullet"/>
      <w:lvlText w:val="•"/>
      <w:lvlJc w:val="left"/>
      <w:pPr>
        <w:tabs>
          <w:tab w:val="num" w:pos="6480"/>
        </w:tabs>
        <w:ind w:left="6480" w:hanging="360"/>
      </w:pPr>
      <w:rPr>
        <w:rFonts w:ascii="Arial" w:hAnsi="Arial" w:hint="default"/>
      </w:rPr>
    </w:lvl>
  </w:abstractNum>
  <w:abstractNum w:abstractNumId="39">
    <w:nsid w:val="720F038D"/>
    <w:multiLevelType w:val="hybridMultilevel"/>
    <w:tmpl w:val="CAEE8F9A"/>
    <w:lvl w:ilvl="0" w:tplc="8398C330">
      <w:start w:val="1"/>
      <w:numFmt w:val="bullet"/>
      <w:lvlText w:val="•"/>
      <w:lvlJc w:val="left"/>
      <w:pPr>
        <w:tabs>
          <w:tab w:val="num" w:pos="720"/>
        </w:tabs>
        <w:ind w:left="720" w:hanging="360"/>
      </w:pPr>
      <w:rPr>
        <w:rFonts w:ascii="Arial" w:hAnsi="Arial" w:hint="default"/>
      </w:rPr>
    </w:lvl>
    <w:lvl w:ilvl="1" w:tplc="B70A7FD8" w:tentative="1">
      <w:start w:val="1"/>
      <w:numFmt w:val="bullet"/>
      <w:lvlText w:val="•"/>
      <w:lvlJc w:val="left"/>
      <w:pPr>
        <w:tabs>
          <w:tab w:val="num" w:pos="1440"/>
        </w:tabs>
        <w:ind w:left="1440" w:hanging="360"/>
      </w:pPr>
      <w:rPr>
        <w:rFonts w:ascii="Arial" w:hAnsi="Arial" w:hint="default"/>
      </w:rPr>
    </w:lvl>
    <w:lvl w:ilvl="2" w:tplc="E42C0644" w:tentative="1">
      <w:start w:val="1"/>
      <w:numFmt w:val="bullet"/>
      <w:lvlText w:val="•"/>
      <w:lvlJc w:val="left"/>
      <w:pPr>
        <w:tabs>
          <w:tab w:val="num" w:pos="2160"/>
        </w:tabs>
        <w:ind w:left="2160" w:hanging="360"/>
      </w:pPr>
      <w:rPr>
        <w:rFonts w:ascii="Arial" w:hAnsi="Arial" w:hint="default"/>
      </w:rPr>
    </w:lvl>
    <w:lvl w:ilvl="3" w:tplc="D9FE8DF2" w:tentative="1">
      <w:start w:val="1"/>
      <w:numFmt w:val="bullet"/>
      <w:lvlText w:val="•"/>
      <w:lvlJc w:val="left"/>
      <w:pPr>
        <w:tabs>
          <w:tab w:val="num" w:pos="2880"/>
        </w:tabs>
        <w:ind w:left="2880" w:hanging="360"/>
      </w:pPr>
      <w:rPr>
        <w:rFonts w:ascii="Arial" w:hAnsi="Arial" w:hint="default"/>
      </w:rPr>
    </w:lvl>
    <w:lvl w:ilvl="4" w:tplc="E2A6A620" w:tentative="1">
      <w:start w:val="1"/>
      <w:numFmt w:val="bullet"/>
      <w:lvlText w:val="•"/>
      <w:lvlJc w:val="left"/>
      <w:pPr>
        <w:tabs>
          <w:tab w:val="num" w:pos="3600"/>
        </w:tabs>
        <w:ind w:left="3600" w:hanging="360"/>
      </w:pPr>
      <w:rPr>
        <w:rFonts w:ascii="Arial" w:hAnsi="Arial" w:hint="default"/>
      </w:rPr>
    </w:lvl>
    <w:lvl w:ilvl="5" w:tplc="A1E6A4C6" w:tentative="1">
      <w:start w:val="1"/>
      <w:numFmt w:val="bullet"/>
      <w:lvlText w:val="•"/>
      <w:lvlJc w:val="left"/>
      <w:pPr>
        <w:tabs>
          <w:tab w:val="num" w:pos="4320"/>
        </w:tabs>
        <w:ind w:left="4320" w:hanging="360"/>
      </w:pPr>
      <w:rPr>
        <w:rFonts w:ascii="Arial" w:hAnsi="Arial" w:hint="default"/>
      </w:rPr>
    </w:lvl>
    <w:lvl w:ilvl="6" w:tplc="CA2EF4A4" w:tentative="1">
      <w:start w:val="1"/>
      <w:numFmt w:val="bullet"/>
      <w:lvlText w:val="•"/>
      <w:lvlJc w:val="left"/>
      <w:pPr>
        <w:tabs>
          <w:tab w:val="num" w:pos="5040"/>
        </w:tabs>
        <w:ind w:left="5040" w:hanging="360"/>
      </w:pPr>
      <w:rPr>
        <w:rFonts w:ascii="Arial" w:hAnsi="Arial" w:hint="default"/>
      </w:rPr>
    </w:lvl>
    <w:lvl w:ilvl="7" w:tplc="CB667C8E" w:tentative="1">
      <w:start w:val="1"/>
      <w:numFmt w:val="bullet"/>
      <w:lvlText w:val="•"/>
      <w:lvlJc w:val="left"/>
      <w:pPr>
        <w:tabs>
          <w:tab w:val="num" w:pos="5760"/>
        </w:tabs>
        <w:ind w:left="5760" w:hanging="360"/>
      </w:pPr>
      <w:rPr>
        <w:rFonts w:ascii="Arial" w:hAnsi="Arial" w:hint="default"/>
      </w:rPr>
    </w:lvl>
    <w:lvl w:ilvl="8" w:tplc="D03AFD86" w:tentative="1">
      <w:start w:val="1"/>
      <w:numFmt w:val="bullet"/>
      <w:lvlText w:val="•"/>
      <w:lvlJc w:val="left"/>
      <w:pPr>
        <w:tabs>
          <w:tab w:val="num" w:pos="6480"/>
        </w:tabs>
        <w:ind w:left="6480" w:hanging="360"/>
      </w:pPr>
      <w:rPr>
        <w:rFonts w:ascii="Arial" w:hAnsi="Arial" w:hint="default"/>
      </w:rPr>
    </w:lvl>
  </w:abstractNum>
  <w:abstractNum w:abstractNumId="40">
    <w:nsid w:val="739565E0"/>
    <w:multiLevelType w:val="hybridMultilevel"/>
    <w:tmpl w:val="1F60FE6A"/>
    <w:lvl w:ilvl="0" w:tplc="CE54188C">
      <w:start w:val="1"/>
      <w:numFmt w:val="bullet"/>
      <w:lvlText w:val="•"/>
      <w:lvlJc w:val="left"/>
      <w:pPr>
        <w:tabs>
          <w:tab w:val="num" w:pos="720"/>
        </w:tabs>
        <w:ind w:left="720" w:hanging="360"/>
      </w:pPr>
      <w:rPr>
        <w:rFonts w:ascii="Arial" w:hAnsi="Arial" w:hint="default"/>
      </w:rPr>
    </w:lvl>
    <w:lvl w:ilvl="1" w:tplc="33EE7CD0" w:tentative="1">
      <w:start w:val="1"/>
      <w:numFmt w:val="bullet"/>
      <w:lvlText w:val="•"/>
      <w:lvlJc w:val="left"/>
      <w:pPr>
        <w:tabs>
          <w:tab w:val="num" w:pos="1440"/>
        </w:tabs>
        <w:ind w:left="1440" w:hanging="360"/>
      </w:pPr>
      <w:rPr>
        <w:rFonts w:ascii="Arial" w:hAnsi="Arial" w:hint="default"/>
      </w:rPr>
    </w:lvl>
    <w:lvl w:ilvl="2" w:tplc="D5E439AC" w:tentative="1">
      <w:start w:val="1"/>
      <w:numFmt w:val="bullet"/>
      <w:lvlText w:val="•"/>
      <w:lvlJc w:val="left"/>
      <w:pPr>
        <w:tabs>
          <w:tab w:val="num" w:pos="2160"/>
        </w:tabs>
        <w:ind w:left="2160" w:hanging="360"/>
      </w:pPr>
      <w:rPr>
        <w:rFonts w:ascii="Arial" w:hAnsi="Arial" w:hint="default"/>
      </w:rPr>
    </w:lvl>
    <w:lvl w:ilvl="3" w:tplc="016CD482" w:tentative="1">
      <w:start w:val="1"/>
      <w:numFmt w:val="bullet"/>
      <w:lvlText w:val="•"/>
      <w:lvlJc w:val="left"/>
      <w:pPr>
        <w:tabs>
          <w:tab w:val="num" w:pos="2880"/>
        </w:tabs>
        <w:ind w:left="2880" w:hanging="360"/>
      </w:pPr>
      <w:rPr>
        <w:rFonts w:ascii="Arial" w:hAnsi="Arial" w:hint="default"/>
      </w:rPr>
    </w:lvl>
    <w:lvl w:ilvl="4" w:tplc="290278BC" w:tentative="1">
      <w:start w:val="1"/>
      <w:numFmt w:val="bullet"/>
      <w:lvlText w:val="•"/>
      <w:lvlJc w:val="left"/>
      <w:pPr>
        <w:tabs>
          <w:tab w:val="num" w:pos="3600"/>
        </w:tabs>
        <w:ind w:left="3600" w:hanging="360"/>
      </w:pPr>
      <w:rPr>
        <w:rFonts w:ascii="Arial" w:hAnsi="Arial" w:hint="default"/>
      </w:rPr>
    </w:lvl>
    <w:lvl w:ilvl="5" w:tplc="6AC2F356" w:tentative="1">
      <w:start w:val="1"/>
      <w:numFmt w:val="bullet"/>
      <w:lvlText w:val="•"/>
      <w:lvlJc w:val="left"/>
      <w:pPr>
        <w:tabs>
          <w:tab w:val="num" w:pos="4320"/>
        </w:tabs>
        <w:ind w:left="4320" w:hanging="360"/>
      </w:pPr>
      <w:rPr>
        <w:rFonts w:ascii="Arial" w:hAnsi="Arial" w:hint="default"/>
      </w:rPr>
    </w:lvl>
    <w:lvl w:ilvl="6" w:tplc="D7BAAFFE" w:tentative="1">
      <w:start w:val="1"/>
      <w:numFmt w:val="bullet"/>
      <w:lvlText w:val="•"/>
      <w:lvlJc w:val="left"/>
      <w:pPr>
        <w:tabs>
          <w:tab w:val="num" w:pos="5040"/>
        </w:tabs>
        <w:ind w:left="5040" w:hanging="360"/>
      </w:pPr>
      <w:rPr>
        <w:rFonts w:ascii="Arial" w:hAnsi="Arial" w:hint="default"/>
      </w:rPr>
    </w:lvl>
    <w:lvl w:ilvl="7" w:tplc="0E4026B4" w:tentative="1">
      <w:start w:val="1"/>
      <w:numFmt w:val="bullet"/>
      <w:lvlText w:val="•"/>
      <w:lvlJc w:val="left"/>
      <w:pPr>
        <w:tabs>
          <w:tab w:val="num" w:pos="5760"/>
        </w:tabs>
        <w:ind w:left="5760" w:hanging="360"/>
      </w:pPr>
      <w:rPr>
        <w:rFonts w:ascii="Arial" w:hAnsi="Arial" w:hint="default"/>
      </w:rPr>
    </w:lvl>
    <w:lvl w:ilvl="8" w:tplc="4EEAF188" w:tentative="1">
      <w:start w:val="1"/>
      <w:numFmt w:val="bullet"/>
      <w:lvlText w:val="•"/>
      <w:lvlJc w:val="left"/>
      <w:pPr>
        <w:tabs>
          <w:tab w:val="num" w:pos="6480"/>
        </w:tabs>
        <w:ind w:left="6480" w:hanging="360"/>
      </w:pPr>
      <w:rPr>
        <w:rFonts w:ascii="Arial" w:hAnsi="Arial" w:hint="default"/>
      </w:rPr>
    </w:lvl>
  </w:abstractNum>
  <w:abstractNum w:abstractNumId="41">
    <w:nsid w:val="739C7086"/>
    <w:multiLevelType w:val="hybridMultilevel"/>
    <w:tmpl w:val="150E0E4E"/>
    <w:lvl w:ilvl="0" w:tplc="1D80F9A6">
      <w:start w:val="1"/>
      <w:numFmt w:val="bullet"/>
      <w:lvlText w:val="•"/>
      <w:lvlJc w:val="left"/>
      <w:pPr>
        <w:tabs>
          <w:tab w:val="num" w:pos="720"/>
        </w:tabs>
        <w:ind w:left="720" w:hanging="360"/>
      </w:pPr>
      <w:rPr>
        <w:rFonts w:ascii="Arial" w:hAnsi="Arial" w:hint="default"/>
      </w:rPr>
    </w:lvl>
    <w:lvl w:ilvl="1" w:tplc="02ACC58C" w:tentative="1">
      <w:start w:val="1"/>
      <w:numFmt w:val="bullet"/>
      <w:lvlText w:val="•"/>
      <w:lvlJc w:val="left"/>
      <w:pPr>
        <w:tabs>
          <w:tab w:val="num" w:pos="1440"/>
        </w:tabs>
        <w:ind w:left="1440" w:hanging="360"/>
      </w:pPr>
      <w:rPr>
        <w:rFonts w:ascii="Arial" w:hAnsi="Arial" w:hint="default"/>
      </w:rPr>
    </w:lvl>
    <w:lvl w:ilvl="2" w:tplc="3D3814B0" w:tentative="1">
      <w:start w:val="1"/>
      <w:numFmt w:val="bullet"/>
      <w:lvlText w:val="•"/>
      <w:lvlJc w:val="left"/>
      <w:pPr>
        <w:tabs>
          <w:tab w:val="num" w:pos="2160"/>
        </w:tabs>
        <w:ind w:left="2160" w:hanging="360"/>
      </w:pPr>
      <w:rPr>
        <w:rFonts w:ascii="Arial" w:hAnsi="Arial" w:hint="default"/>
      </w:rPr>
    </w:lvl>
    <w:lvl w:ilvl="3" w:tplc="21260C40" w:tentative="1">
      <w:start w:val="1"/>
      <w:numFmt w:val="bullet"/>
      <w:lvlText w:val="•"/>
      <w:lvlJc w:val="left"/>
      <w:pPr>
        <w:tabs>
          <w:tab w:val="num" w:pos="2880"/>
        </w:tabs>
        <w:ind w:left="2880" w:hanging="360"/>
      </w:pPr>
      <w:rPr>
        <w:rFonts w:ascii="Arial" w:hAnsi="Arial" w:hint="default"/>
      </w:rPr>
    </w:lvl>
    <w:lvl w:ilvl="4" w:tplc="73A4C6B4" w:tentative="1">
      <w:start w:val="1"/>
      <w:numFmt w:val="bullet"/>
      <w:lvlText w:val="•"/>
      <w:lvlJc w:val="left"/>
      <w:pPr>
        <w:tabs>
          <w:tab w:val="num" w:pos="3600"/>
        </w:tabs>
        <w:ind w:left="3600" w:hanging="360"/>
      </w:pPr>
      <w:rPr>
        <w:rFonts w:ascii="Arial" w:hAnsi="Arial" w:hint="default"/>
      </w:rPr>
    </w:lvl>
    <w:lvl w:ilvl="5" w:tplc="63284B52" w:tentative="1">
      <w:start w:val="1"/>
      <w:numFmt w:val="bullet"/>
      <w:lvlText w:val="•"/>
      <w:lvlJc w:val="left"/>
      <w:pPr>
        <w:tabs>
          <w:tab w:val="num" w:pos="4320"/>
        </w:tabs>
        <w:ind w:left="4320" w:hanging="360"/>
      </w:pPr>
      <w:rPr>
        <w:rFonts w:ascii="Arial" w:hAnsi="Arial" w:hint="default"/>
      </w:rPr>
    </w:lvl>
    <w:lvl w:ilvl="6" w:tplc="07C0BD74" w:tentative="1">
      <w:start w:val="1"/>
      <w:numFmt w:val="bullet"/>
      <w:lvlText w:val="•"/>
      <w:lvlJc w:val="left"/>
      <w:pPr>
        <w:tabs>
          <w:tab w:val="num" w:pos="5040"/>
        </w:tabs>
        <w:ind w:left="5040" w:hanging="360"/>
      </w:pPr>
      <w:rPr>
        <w:rFonts w:ascii="Arial" w:hAnsi="Arial" w:hint="default"/>
      </w:rPr>
    </w:lvl>
    <w:lvl w:ilvl="7" w:tplc="A14C9120" w:tentative="1">
      <w:start w:val="1"/>
      <w:numFmt w:val="bullet"/>
      <w:lvlText w:val="•"/>
      <w:lvlJc w:val="left"/>
      <w:pPr>
        <w:tabs>
          <w:tab w:val="num" w:pos="5760"/>
        </w:tabs>
        <w:ind w:left="5760" w:hanging="360"/>
      </w:pPr>
      <w:rPr>
        <w:rFonts w:ascii="Arial" w:hAnsi="Arial" w:hint="default"/>
      </w:rPr>
    </w:lvl>
    <w:lvl w:ilvl="8" w:tplc="FB2EA1D4" w:tentative="1">
      <w:start w:val="1"/>
      <w:numFmt w:val="bullet"/>
      <w:lvlText w:val="•"/>
      <w:lvlJc w:val="left"/>
      <w:pPr>
        <w:tabs>
          <w:tab w:val="num" w:pos="6480"/>
        </w:tabs>
        <w:ind w:left="6480" w:hanging="360"/>
      </w:pPr>
      <w:rPr>
        <w:rFonts w:ascii="Arial" w:hAnsi="Arial" w:hint="default"/>
      </w:rPr>
    </w:lvl>
  </w:abstractNum>
  <w:abstractNum w:abstractNumId="42">
    <w:nsid w:val="755F1FD3"/>
    <w:multiLevelType w:val="hybridMultilevel"/>
    <w:tmpl w:val="1548DCF4"/>
    <w:lvl w:ilvl="0" w:tplc="0C66E5F2">
      <w:start w:val="1"/>
      <w:numFmt w:val="bullet"/>
      <w:lvlText w:val="•"/>
      <w:lvlJc w:val="left"/>
      <w:pPr>
        <w:tabs>
          <w:tab w:val="num" w:pos="720"/>
        </w:tabs>
        <w:ind w:left="720" w:hanging="360"/>
      </w:pPr>
      <w:rPr>
        <w:rFonts w:ascii="Arial" w:hAnsi="Arial" w:hint="default"/>
      </w:rPr>
    </w:lvl>
    <w:lvl w:ilvl="1" w:tplc="38CC390E" w:tentative="1">
      <w:start w:val="1"/>
      <w:numFmt w:val="bullet"/>
      <w:lvlText w:val="•"/>
      <w:lvlJc w:val="left"/>
      <w:pPr>
        <w:tabs>
          <w:tab w:val="num" w:pos="1440"/>
        </w:tabs>
        <w:ind w:left="1440" w:hanging="360"/>
      </w:pPr>
      <w:rPr>
        <w:rFonts w:ascii="Arial" w:hAnsi="Arial" w:hint="default"/>
      </w:rPr>
    </w:lvl>
    <w:lvl w:ilvl="2" w:tplc="42C86556" w:tentative="1">
      <w:start w:val="1"/>
      <w:numFmt w:val="bullet"/>
      <w:lvlText w:val="•"/>
      <w:lvlJc w:val="left"/>
      <w:pPr>
        <w:tabs>
          <w:tab w:val="num" w:pos="2160"/>
        </w:tabs>
        <w:ind w:left="2160" w:hanging="360"/>
      </w:pPr>
      <w:rPr>
        <w:rFonts w:ascii="Arial" w:hAnsi="Arial" w:hint="default"/>
      </w:rPr>
    </w:lvl>
    <w:lvl w:ilvl="3" w:tplc="ECE826F8" w:tentative="1">
      <w:start w:val="1"/>
      <w:numFmt w:val="bullet"/>
      <w:lvlText w:val="•"/>
      <w:lvlJc w:val="left"/>
      <w:pPr>
        <w:tabs>
          <w:tab w:val="num" w:pos="2880"/>
        </w:tabs>
        <w:ind w:left="2880" w:hanging="360"/>
      </w:pPr>
      <w:rPr>
        <w:rFonts w:ascii="Arial" w:hAnsi="Arial" w:hint="default"/>
      </w:rPr>
    </w:lvl>
    <w:lvl w:ilvl="4" w:tplc="7362D226" w:tentative="1">
      <w:start w:val="1"/>
      <w:numFmt w:val="bullet"/>
      <w:lvlText w:val="•"/>
      <w:lvlJc w:val="left"/>
      <w:pPr>
        <w:tabs>
          <w:tab w:val="num" w:pos="3600"/>
        </w:tabs>
        <w:ind w:left="3600" w:hanging="360"/>
      </w:pPr>
      <w:rPr>
        <w:rFonts w:ascii="Arial" w:hAnsi="Arial" w:hint="default"/>
      </w:rPr>
    </w:lvl>
    <w:lvl w:ilvl="5" w:tplc="AD1A42DE" w:tentative="1">
      <w:start w:val="1"/>
      <w:numFmt w:val="bullet"/>
      <w:lvlText w:val="•"/>
      <w:lvlJc w:val="left"/>
      <w:pPr>
        <w:tabs>
          <w:tab w:val="num" w:pos="4320"/>
        </w:tabs>
        <w:ind w:left="4320" w:hanging="360"/>
      </w:pPr>
      <w:rPr>
        <w:rFonts w:ascii="Arial" w:hAnsi="Arial" w:hint="default"/>
      </w:rPr>
    </w:lvl>
    <w:lvl w:ilvl="6" w:tplc="A524DC6E" w:tentative="1">
      <w:start w:val="1"/>
      <w:numFmt w:val="bullet"/>
      <w:lvlText w:val="•"/>
      <w:lvlJc w:val="left"/>
      <w:pPr>
        <w:tabs>
          <w:tab w:val="num" w:pos="5040"/>
        </w:tabs>
        <w:ind w:left="5040" w:hanging="360"/>
      </w:pPr>
      <w:rPr>
        <w:rFonts w:ascii="Arial" w:hAnsi="Arial" w:hint="default"/>
      </w:rPr>
    </w:lvl>
    <w:lvl w:ilvl="7" w:tplc="23BE90D6" w:tentative="1">
      <w:start w:val="1"/>
      <w:numFmt w:val="bullet"/>
      <w:lvlText w:val="•"/>
      <w:lvlJc w:val="left"/>
      <w:pPr>
        <w:tabs>
          <w:tab w:val="num" w:pos="5760"/>
        </w:tabs>
        <w:ind w:left="5760" w:hanging="360"/>
      </w:pPr>
      <w:rPr>
        <w:rFonts w:ascii="Arial" w:hAnsi="Arial" w:hint="default"/>
      </w:rPr>
    </w:lvl>
    <w:lvl w:ilvl="8" w:tplc="C96E28AC" w:tentative="1">
      <w:start w:val="1"/>
      <w:numFmt w:val="bullet"/>
      <w:lvlText w:val="•"/>
      <w:lvlJc w:val="left"/>
      <w:pPr>
        <w:tabs>
          <w:tab w:val="num" w:pos="6480"/>
        </w:tabs>
        <w:ind w:left="6480" w:hanging="360"/>
      </w:pPr>
      <w:rPr>
        <w:rFonts w:ascii="Arial" w:hAnsi="Arial" w:hint="default"/>
      </w:rPr>
    </w:lvl>
  </w:abstractNum>
  <w:abstractNum w:abstractNumId="43">
    <w:nsid w:val="76543A82"/>
    <w:multiLevelType w:val="hybridMultilevel"/>
    <w:tmpl w:val="A1F49D26"/>
    <w:lvl w:ilvl="0" w:tplc="4D74C076">
      <w:start w:val="1"/>
      <w:numFmt w:val="bullet"/>
      <w:lvlText w:val="•"/>
      <w:lvlJc w:val="left"/>
      <w:pPr>
        <w:tabs>
          <w:tab w:val="num" w:pos="720"/>
        </w:tabs>
        <w:ind w:left="720" w:hanging="360"/>
      </w:pPr>
      <w:rPr>
        <w:rFonts w:ascii="Arial" w:hAnsi="Arial" w:hint="default"/>
      </w:rPr>
    </w:lvl>
    <w:lvl w:ilvl="1" w:tplc="EAC890C6" w:tentative="1">
      <w:start w:val="1"/>
      <w:numFmt w:val="bullet"/>
      <w:lvlText w:val="•"/>
      <w:lvlJc w:val="left"/>
      <w:pPr>
        <w:tabs>
          <w:tab w:val="num" w:pos="1440"/>
        </w:tabs>
        <w:ind w:left="1440" w:hanging="360"/>
      </w:pPr>
      <w:rPr>
        <w:rFonts w:ascii="Arial" w:hAnsi="Arial" w:hint="default"/>
      </w:rPr>
    </w:lvl>
    <w:lvl w:ilvl="2" w:tplc="8EC2251E" w:tentative="1">
      <w:start w:val="1"/>
      <w:numFmt w:val="bullet"/>
      <w:lvlText w:val="•"/>
      <w:lvlJc w:val="left"/>
      <w:pPr>
        <w:tabs>
          <w:tab w:val="num" w:pos="2160"/>
        </w:tabs>
        <w:ind w:left="2160" w:hanging="360"/>
      </w:pPr>
      <w:rPr>
        <w:rFonts w:ascii="Arial" w:hAnsi="Arial" w:hint="default"/>
      </w:rPr>
    </w:lvl>
    <w:lvl w:ilvl="3" w:tplc="34645BA8" w:tentative="1">
      <w:start w:val="1"/>
      <w:numFmt w:val="bullet"/>
      <w:lvlText w:val="•"/>
      <w:lvlJc w:val="left"/>
      <w:pPr>
        <w:tabs>
          <w:tab w:val="num" w:pos="2880"/>
        </w:tabs>
        <w:ind w:left="2880" w:hanging="360"/>
      </w:pPr>
      <w:rPr>
        <w:rFonts w:ascii="Arial" w:hAnsi="Arial" w:hint="default"/>
      </w:rPr>
    </w:lvl>
    <w:lvl w:ilvl="4" w:tplc="9A30A97E" w:tentative="1">
      <w:start w:val="1"/>
      <w:numFmt w:val="bullet"/>
      <w:lvlText w:val="•"/>
      <w:lvlJc w:val="left"/>
      <w:pPr>
        <w:tabs>
          <w:tab w:val="num" w:pos="3600"/>
        </w:tabs>
        <w:ind w:left="3600" w:hanging="360"/>
      </w:pPr>
      <w:rPr>
        <w:rFonts w:ascii="Arial" w:hAnsi="Arial" w:hint="default"/>
      </w:rPr>
    </w:lvl>
    <w:lvl w:ilvl="5" w:tplc="D40A01EC" w:tentative="1">
      <w:start w:val="1"/>
      <w:numFmt w:val="bullet"/>
      <w:lvlText w:val="•"/>
      <w:lvlJc w:val="left"/>
      <w:pPr>
        <w:tabs>
          <w:tab w:val="num" w:pos="4320"/>
        </w:tabs>
        <w:ind w:left="4320" w:hanging="360"/>
      </w:pPr>
      <w:rPr>
        <w:rFonts w:ascii="Arial" w:hAnsi="Arial" w:hint="default"/>
      </w:rPr>
    </w:lvl>
    <w:lvl w:ilvl="6" w:tplc="088E9FCC" w:tentative="1">
      <w:start w:val="1"/>
      <w:numFmt w:val="bullet"/>
      <w:lvlText w:val="•"/>
      <w:lvlJc w:val="left"/>
      <w:pPr>
        <w:tabs>
          <w:tab w:val="num" w:pos="5040"/>
        </w:tabs>
        <w:ind w:left="5040" w:hanging="360"/>
      </w:pPr>
      <w:rPr>
        <w:rFonts w:ascii="Arial" w:hAnsi="Arial" w:hint="default"/>
      </w:rPr>
    </w:lvl>
    <w:lvl w:ilvl="7" w:tplc="E6060CFE" w:tentative="1">
      <w:start w:val="1"/>
      <w:numFmt w:val="bullet"/>
      <w:lvlText w:val="•"/>
      <w:lvlJc w:val="left"/>
      <w:pPr>
        <w:tabs>
          <w:tab w:val="num" w:pos="5760"/>
        </w:tabs>
        <w:ind w:left="5760" w:hanging="360"/>
      </w:pPr>
      <w:rPr>
        <w:rFonts w:ascii="Arial" w:hAnsi="Arial" w:hint="default"/>
      </w:rPr>
    </w:lvl>
    <w:lvl w:ilvl="8" w:tplc="C79A176E" w:tentative="1">
      <w:start w:val="1"/>
      <w:numFmt w:val="bullet"/>
      <w:lvlText w:val="•"/>
      <w:lvlJc w:val="left"/>
      <w:pPr>
        <w:tabs>
          <w:tab w:val="num" w:pos="6480"/>
        </w:tabs>
        <w:ind w:left="6480" w:hanging="360"/>
      </w:pPr>
      <w:rPr>
        <w:rFonts w:ascii="Arial" w:hAnsi="Arial" w:hint="default"/>
      </w:rPr>
    </w:lvl>
  </w:abstractNum>
  <w:abstractNum w:abstractNumId="44">
    <w:nsid w:val="7A794217"/>
    <w:multiLevelType w:val="hybridMultilevel"/>
    <w:tmpl w:val="4446AFFA"/>
    <w:lvl w:ilvl="0" w:tplc="B2C6D8B6">
      <w:start w:val="1"/>
      <w:numFmt w:val="bullet"/>
      <w:lvlText w:val="•"/>
      <w:lvlJc w:val="left"/>
      <w:pPr>
        <w:tabs>
          <w:tab w:val="num" w:pos="720"/>
        </w:tabs>
        <w:ind w:left="720" w:hanging="360"/>
      </w:pPr>
      <w:rPr>
        <w:rFonts w:ascii="Arial" w:hAnsi="Arial" w:hint="default"/>
      </w:rPr>
    </w:lvl>
    <w:lvl w:ilvl="1" w:tplc="5678A04C" w:tentative="1">
      <w:start w:val="1"/>
      <w:numFmt w:val="bullet"/>
      <w:lvlText w:val="•"/>
      <w:lvlJc w:val="left"/>
      <w:pPr>
        <w:tabs>
          <w:tab w:val="num" w:pos="1440"/>
        </w:tabs>
        <w:ind w:left="1440" w:hanging="360"/>
      </w:pPr>
      <w:rPr>
        <w:rFonts w:ascii="Arial" w:hAnsi="Arial" w:hint="default"/>
      </w:rPr>
    </w:lvl>
    <w:lvl w:ilvl="2" w:tplc="25520602" w:tentative="1">
      <w:start w:val="1"/>
      <w:numFmt w:val="bullet"/>
      <w:lvlText w:val="•"/>
      <w:lvlJc w:val="left"/>
      <w:pPr>
        <w:tabs>
          <w:tab w:val="num" w:pos="2160"/>
        </w:tabs>
        <w:ind w:left="2160" w:hanging="360"/>
      </w:pPr>
      <w:rPr>
        <w:rFonts w:ascii="Arial" w:hAnsi="Arial" w:hint="default"/>
      </w:rPr>
    </w:lvl>
    <w:lvl w:ilvl="3" w:tplc="CFC205CC" w:tentative="1">
      <w:start w:val="1"/>
      <w:numFmt w:val="bullet"/>
      <w:lvlText w:val="•"/>
      <w:lvlJc w:val="left"/>
      <w:pPr>
        <w:tabs>
          <w:tab w:val="num" w:pos="2880"/>
        </w:tabs>
        <w:ind w:left="2880" w:hanging="360"/>
      </w:pPr>
      <w:rPr>
        <w:rFonts w:ascii="Arial" w:hAnsi="Arial" w:hint="default"/>
      </w:rPr>
    </w:lvl>
    <w:lvl w:ilvl="4" w:tplc="A5B80F44" w:tentative="1">
      <w:start w:val="1"/>
      <w:numFmt w:val="bullet"/>
      <w:lvlText w:val="•"/>
      <w:lvlJc w:val="left"/>
      <w:pPr>
        <w:tabs>
          <w:tab w:val="num" w:pos="3600"/>
        </w:tabs>
        <w:ind w:left="3600" w:hanging="360"/>
      </w:pPr>
      <w:rPr>
        <w:rFonts w:ascii="Arial" w:hAnsi="Arial" w:hint="default"/>
      </w:rPr>
    </w:lvl>
    <w:lvl w:ilvl="5" w:tplc="09C08638" w:tentative="1">
      <w:start w:val="1"/>
      <w:numFmt w:val="bullet"/>
      <w:lvlText w:val="•"/>
      <w:lvlJc w:val="left"/>
      <w:pPr>
        <w:tabs>
          <w:tab w:val="num" w:pos="4320"/>
        </w:tabs>
        <w:ind w:left="4320" w:hanging="360"/>
      </w:pPr>
      <w:rPr>
        <w:rFonts w:ascii="Arial" w:hAnsi="Arial" w:hint="default"/>
      </w:rPr>
    </w:lvl>
    <w:lvl w:ilvl="6" w:tplc="A7E213DC" w:tentative="1">
      <w:start w:val="1"/>
      <w:numFmt w:val="bullet"/>
      <w:lvlText w:val="•"/>
      <w:lvlJc w:val="left"/>
      <w:pPr>
        <w:tabs>
          <w:tab w:val="num" w:pos="5040"/>
        </w:tabs>
        <w:ind w:left="5040" w:hanging="360"/>
      </w:pPr>
      <w:rPr>
        <w:rFonts w:ascii="Arial" w:hAnsi="Arial" w:hint="default"/>
      </w:rPr>
    </w:lvl>
    <w:lvl w:ilvl="7" w:tplc="2DEE6CC0" w:tentative="1">
      <w:start w:val="1"/>
      <w:numFmt w:val="bullet"/>
      <w:lvlText w:val="•"/>
      <w:lvlJc w:val="left"/>
      <w:pPr>
        <w:tabs>
          <w:tab w:val="num" w:pos="5760"/>
        </w:tabs>
        <w:ind w:left="5760" w:hanging="360"/>
      </w:pPr>
      <w:rPr>
        <w:rFonts w:ascii="Arial" w:hAnsi="Arial" w:hint="default"/>
      </w:rPr>
    </w:lvl>
    <w:lvl w:ilvl="8" w:tplc="8D4063FA" w:tentative="1">
      <w:start w:val="1"/>
      <w:numFmt w:val="bullet"/>
      <w:lvlText w:val="•"/>
      <w:lvlJc w:val="left"/>
      <w:pPr>
        <w:tabs>
          <w:tab w:val="num" w:pos="6480"/>
        </w:tabs>
        <w:ind w:left="6480" w:hanging="360"/>
      </w:pPr>
      <w:rPr>
        <w:rFonts w:ascii="Arial" w:hAnsi="Arial" w:hint="default"/>
      </w:rPr>
    </w:lvl>
  </w:abstractNum>
  <w:abstractNum w:abstractNumId="45">
    <w:nsid w:val="7B6C2702"/>
    <w:multiLevelType w:val="hybridMultilevel"/>
    <w:tmpl w:val="57B05DE8"/>
    <w:lvl w:ilvl="0" w:tplc="07C8D162">
      <w:start w:val="1"/>
      <w:numFmt w:val="bullet"/>
      <w:lvlText w:val="•"/>
      <w:lvlJc w:val="left"/>
      <w:pPr>
        <w:tabs>
          <w:tab w:val="num" w:pos="720"/>
        </w:tabs>
        <w:ind w:left="720" w:hanging="360"/>
      </w:pPr>
      <w:rPr>
        <w:rFonts w:ascii="Arial" w:hAnsi="Arial" w:hint="default"/>
      </w:rPr>
    </w:lvl>
    <w:lvl w:ilvl="1" w:tplc="585E7010" w:tentative="1">
      <w:start w:val="1"/>
      <w:numFmt w:val="bullet"/>
      <w:lvlText w:val="•"/>
      <w:lvlJc w:val="left"/>
      <w:pPr>
        <w:tabs>
          <w:tab w:val="num" w:pos="1440"/>
        </w:tabs>
        <w:ind w:left="1440" w:hanging="360"/>
      </w:pPr>
      <w:rPr>
        <w:rFonts w:ascii="Arial" w:hAnsi="Arial" w:hint="default"/>
      </w:rPr>
    </w:lvl>
    <w:lvl w:ilvl="2" w:tplc="9E40A6B8" w:tentative="1">
      <w:start w:val="1"/>
      <w:numFmt w:val="bullet"/>
      <w:lvlText w:val="•"/>
      <w:lvlJc w:val="left"/>
      <w:pPr>
        <w:tabs>
          <w:tab w:val="num" w:pos="2160"/>
        </w:tabs>
        <w:ind w:left="2160" w:hanging="360"/>
      </w:pPr>
      <w:rPr>
        <w:rFonts w:ascii="Arial" w:hAnsi="Arial" w:hint="default"/>
      </w:rPr>
    </w:lvl>
    <w:lvl w:ilvl="3" w:tplc="63E256B4" w:tentative="1">
      <w:start w:val="1"/>
      <w:numFmt w:val="bullet"/>
      <w:lvlText w:val="•"/>
      <w:lvlJc w:val="left"/>
      <w:pPr>
        <w:tabs>
          <w:tab w:val="num" w:pos="2880"/>
        </w:tabs>
        <w:ind w:left="2880" w:hanging="360"/>
      </w:pPr>
      <w:rPr>
        <w:rFonts w:ascii="Arial" w:hAnsi="Arial" w:hint="default"/>
      </w:rPr>
    </w:lvl>
    <w:lvl w:ilvl="4" w:tplc="D22EAE00" w:tentative="1">
      <w:start w:val="1"/>
      <w:numFmt w:val="bullet"/>
      <w:lvlText w:val="•"/>
      <w:lvlJc w:val="left"/>
      <w:pPr>
        <w:tabs>
          <w:tab w:val="num" w:pos="3600"/>
        </w:tabs>
        <w:ind w:left="3600" w:hanging="360"/>
      </w:pPr>
      <w:rPr>
        <w:rFonts w:ascii="Arial" w:hAnsi="Arial" w:hint="default"/>
      </w:rPr>
    </w:lvl>
    <w:lvl w:ilvl="5" w:tplc="BFA0DEC4" w:tentative="1">
      <w:start w:val="1"/>
      <w:numFmt w:val="bullet"/>
      <w:lvlText w:val="•"/>
      <w:lvlJc w:val="left"/>
      <w:pPr>
        <w:tabs>
          <w:tab w:val="num" w:pos="4320"/>
        </w:tabs>
        <w:ind w:left="4320" w:hanging="360"/>
      </w:pPr>
      <w:rPr>
        <w:rFonts w:ascii="Arial" w:hAnsi="Arial" w:hint="default"/>
      </w:rPr>
    </w:lvl>
    <w:lvl w:ilvl="6" w:tplc="C534DDB4" w:tentative="1">
      <w:start w:val="1"/>
      <w:numFmt w:val="bullet"/>
      <w:lvlText w:val="•"/>
      <w:lvlJc w:val="left"/>
      <w:pPr>
        <w:tabs>
          <w:tab w:val="num" w:pos="5040"/>
        </w:tabs>
        <w:ind w:left="5040" w:hanging="360"/>
      </w:pPr>
      <w:rPr>
        <w:rFonts w:ascii="Arial" w:hAnsi="Arial" w:hint="default"/>
      </w:rPr>
    </w:lvl>
    <w:lvl w:ilvl="7" w:tplc="F4809E64" w:tentative="1">
      <w:start w:val="1"/>
      <w:numFmt w:val="bullet"/>
      <w:lvlText w:val="•"/>
      <w:lvlJc w:val="left"/>
      <w:pPr>
        <w:tabs>
          <w:tab w:val="num" w:pos="5760"/>
        </w:tabs>
        <w:ind w:left="5760" w:hanging="360"/>
      </w:pPr>
      <w:rPr>
        <w:rFonts w:ascii="Arial" w:hAnsi="Arial" w:hint="default"/>
      </w:rPr>
    </w:lvl>
    <w:lvl w:ilvl="8" w:tplc="DD0EE996" w:tentative="1">
      <w:start w:val="1"/>
      <w:numFmt w:val="bullet"/>
      <w:lvlText w:val="•"/>
      <w:lvlJc w:val="left"/>
      <w:pPr>
        <w:tabs>
          <w:tab w:val="num" w:pos="6480"/>
        </w:tabs>
        <w:ind w:left="6480" w:hanging="360"/>
      </w:pPr>
      <w:rPr>
        <w:rFonts w:ascii="Arial" w:hAnsi="Arial" w:hint="default"/>
      </w:rPr>
    </w:lvl>
  </w:abstractNum>
  <w:abstractNum w:abstractNumId="46">
    <w:nsid w:val="7B7337D5"/>
    <w:multiLevelType w:val="hybridMultilevel"/>
    <w:tmpl w:val="6E481B20"/>
    <w:lvl w:ilvl="0" w:tplc="FE966876">
      <w:start w:val="1"/>
      <w:numFmt w:val="bullet"/>
      <w:lvlText w:val="•"/>
      <w:lvlJc w:val="left"/>
      <w:pPr>
        <w:tabs>
          <w:tab w:val="num" w:pos="720"/>
        </w:tabs>
        <w:ind w:left="720" w:hanging="360"/>
      </w:pPr>
      <w:rPr>
        <w:rFonts w:ascii="Arial" w:hAnsi="Arial" w:hint="default"/>
      </w:rPr>
    </w:lvl>
    <w:lvl w:ilvl="1" w:tplc="D02A6302" w:tentative="1">
      <w:start w:val="1"/>
      <w:numFmt w:val="bullet"/>
      <w:lvlText w:val="•"/>
      <w:lvlJc w:val="left"/>
      <w:pPr>
        <w:tabs>
          <w:tab w:val="num" w:pos="1440"/>
        </w:tabs>
        <w:ind w:left="1440" w:hanging="360"/>
      </w:pPr>
      <w:rPr>
        <w:rFonts w:ascii="Arial" w:hAnsi="Arial" w:hint="default"/>
      </w:rPr>
    </w:lvl>
    <w:lvl w:ilvl="2" w:tplc="C0307666" w:tentative="1">
      <w:start w:val="1"/>
      <w:numFmt w:val="bullet"/>
      <w:lvlText w:val="•"/>
      <w:lvlJc w:val="left"/>
      <w:pPr>
        <w:tabs>
          <w:tab w:val="num" w:pos="2160"/>
        </w:tabs>
        <w:ind w:left="2160" w:hanging="360"/>
      </w:pPr>
      <w:rPr>
        <w:rFonts w:ascii="Arial" w:hAnsi="Arial" w:hint="default"/>
      </w:rPr>
    </w:lvl>
    <w:lvl w:ilvl="3" w:tplc="ABCAD5B8" w:tentative="1">
      <w:start w:val="1"/>
      <w:numFmt w:val="bullet"/>
      <w:lvlText w:val="•"/>
      <w:lvlJc w:val="left"/>
      <w:pPr>
        <w:tabs>
          <w:tab w:val="num" w:pos="2880"/>
        </w:tabs>
        <w:ind w:left="2880" w:hanging="360"/>
      </w:pPr>
      <w:rPr>
        <w:rFonts w:ascii="Arial" w:hAnsi="Arial" w:hint="default"/>
      </w:rPr>
    </w:lvl>
    <w:lvl w:ilvl="4" w:tplc="9462D77E" w:tentative="1">
      <w:start w:val="1"/>
      <w:numFmt w:val="bullet"/>
      <w:lvlText w:val="•"/>
      <w:lvlJc w:val="left"/>
      <w:pPr>
        <w:tabs>
          <w:tab w:val="num" w:pos="3600"/>
        </w:tabs>
        <w:ind w:left="3600" w:hanging="360"/>
      </w:pPr>
      <w:rPr>
        <w:rFonts w:ascii="Arial" w:hAnsi="Arial" w:hint="default"/>
      </w:rPr>
    </w:lvl>
    <w:lvl w:ilvl="5" w:tplc="AF5E3F6E" w:tentative="1">
      <w:start w:val="1"/>
      <w:numFmt w:val="bullet"/>
      <w:lvlText w:val="•"/>
      <w:lvlJc w:val="left"/>
      <w:pPr>
        <w:tabs>
          <w:tab w:val="num" w:pos="4320"/>
        </w:tabs>
        <w:ind w:left="4320" w:hanging="360"/>
      </w:pPr>
      <w:rPr>
        <w:rFonts w:ascii="Arial" w:hAnsi="Arial" w:hint="default"/>
      </w:rPr>
    </w:lvl>
    <w:lvl w:ilvl="6" w:tplc="D568AE4C" w:tentative="1">
      <w:start w:val="1"/>
      <w:numFmt w:val="bullet"/>
      <w:lvlText w:val="•"/>
      <w:lvlJc w:val="left"/>
      <w:pPr>
        <w:tabs>
          <w:tab w:val="num" w:pos="5040"/>
        </w:tabs>
        <w:ind w:left="5040" w:hanging="360"/>
      </w:pPr>
      <w:rPr>
        <w:rFonts w:ascii="Arial" w:hAnsi="Arial" w:hint="default"/>
      </w:rPr>
    </w:lvl>
    <w:lvl w:ilvl="7" w:tplc="31D8780A" w:tentative="1">
      <w:start w:val="1"/>
      <w:numFmt w:val="bullet"/>
      <w:lvlText w:val="•"/>
      <w:lvlJc w:val="left"/>
      <w:pPr>
        <w:tabs>
          <w:tab w:val="num" w:pos="5760"/>
        </w:tabs>
        <w:ind w:left="5760" w:hanging="360"/>
      </w:pPr>
      <w:rPr>
        <w:rFonts w:ascii="Arial" w:hAnsi="Arial" w:hint="default"/>
      </w:rPr>
    </w:lvl>
    <w:lvl w:ilvl="8" w:tplc="747E646A" w:tentative="1">
      <w:start w:val="1"/>
      <w:numFmt w:val="bullet"/>
      <w:lvlText w:val="•"/>
      <w:lvlJc w:val="left"/>
      <w:pPr>
        <w:tabs>
          <w:tab w:val="num" w:pos="6480"/>
        </w:tabs>
        <w:ind w:left="6480" w:hanging="360"/>
      </w:pPr>
      <w:rPr>
        <w:rFonts w:ascii="Arial" w:hAnsi="Arial" w:hint="default"/>
      </w:rPr>
    </w:lvl>
  </w:abstractNum>
  <w:num w:numId="1">
    <w:abstractNumId w:val="45"/>
  </w:num>
  <w:num w:numId="2">
    <w:abstractNumId w:val="3"/>
  </w:num>
  <w:num w:numId="3">
    <w:abstractNumId w:val="29"/>
  </w:num>
  <w:num w:numId="4">
    <w:abstractNumId w:val="31"/>
  </w:num>
  <w:num w:numId="5">
    <w:abstractNumId w:val="44"/>
  </w:num>
  <w:num w:numId="6">
    <w:abstractNumId w:val="46"/>
  </w:num>
  <w:num w:numId="7">
    <w:abstractNumId w:val="41"/>
  </w:num>
  <w:num w:numId="8">
    <w:abstractNumId w:val="28"/>
  </w:num>
  <w:num w:numId="9">
    <w:abstractNumId w:val="38"/>
  </w:num>
  <w:num w:numId="10">
    <w:abstractNumId w:val="1"/>
  </w:num>
  <w:num w:numId="11">
    <w:abstractNumId w:val="9"/>
  </w:num>
  <w:num w:numId="12">
    <w:abstractNumId w:val="11"/>
  </w:num>
  <w:num w:numId="13">
    <w:abstractNumId w:val="22"/>
  </w:num>
  <w:num w:numId="14">
    <w:abstractNumId w:val="36"/>
  </w:num>
  <w:num w:numId="15">
    <w:abstractNumId w:val="0"/>
  </w:num>
  <w:num w:numId="16">
    <w:abstractNumId w:val="2"/>
  </w:num>
  <w:num w:numId="17">
    <w:abstractNumId w:val="20"/>
  </w:num>
  <w:num w:numId="18">
    <w:abstractNumId w:val="10"/>
  </w:num>
  <w:num w:numId="19">
    <w:abstractNumId w:val="21"/>
  </w:num>
  <w:num w:numId="20">
    <w:abstractNumId w:val="16"/>
  </w:num>
  <w:num w:numId="21">
    <w:abstractNumId w:val="8"/>
  </w:num>
  <w:num w:numId="22">
    <w:abstractNumId w:val="30"/>
  </w:num>
  <w:num w:numId="23">
    <w:abstractNumId w:val="40"/>
  </w:num>
  <w:num w:numId="24">
    <w:abstractNumId w:val="13"/>
  </w:num>
  <w:num w:numId="25">
    <w:abstractNumId w:val="27"/>
  </w:num>
  <w:num w:numId="26">
    <w:abstractNumId w:val="34"/>
  </w:num>
  <w:num w:numId="27">
    <w:abstractNumId w:val="5"/>
  </w:num>
  <w:num w:numId="28">
    <w:abstractNumId w:val="26"/>
  </w:num>
  <w:num w:numId="29">
    <w:abstractNumId w:val="35"/>
  </w:num>
  <w:num w:numId="30">
    <w:abstractNumId w:val="17"/>
  </w:num>
  <w:num w:numId="31">
    <w:abstractNumId w:val="43"/>
  </w:num>
  <w:num w:numId="32">
    <w:abstractNumId w:val="32"/>
  </w:num>
  <w:num w:numId="33">
    <w:abstractNumId w:val="23"/>
  </w:num>
  <w:num w:numId="34">
    <w:abstractNumId w:val="4"/>
  </w:num>
  <w:num w:numId="35">
    <w:abstractNumId w:val="25"/>
  </w:num>
  <w:num w:numId="36">
    <w:abstractNumId w:val="37"/>
  </w:num>
  <w:num w:numId="37">
    <w:abstractNumId w:val="12"/>
  </w:num>
  <w:num w:numId="38">
    <w:abstractNumId w:val="33"/>
  </w:num>
  <w:num w:numId="39">
    <w:abstractNumId w:val="19"/>
  </w:num>
  <w:num w:numId="40">
    <w:abstractNumId w:val="39"/>
  </w:num>
  <w:num w:numId="41">
    <w:abstractNumId w:val="18"/>
  </w:num>
  <w:num w:numId="42">
    <w:abstractNumId w:val="24"/>
  </w:num>
  <w:num w:numId="43">
    <w:abstractNumId w:val="15"/>
  </w:num>
  <w:num w:numId="44">
    <w:abstractNumId w:val="14"/>
  </w:num>
  <w:num w:numId="45">
    <w:abstractNumId w:val="6"/>
  </w:num>
  <w:num w:numId="46">
    <w:abstractNumId w:val="42"/>
  </w:num>
  <w:num w:numId="47">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AE"/>
    <w:rsid w:val="000140F0"/>
    <w:rsid w:val="00014302"/>
    <w:rsid w:val="000208CA"/>
    <w:rsid w:val="000218D1"/>
    <w:rsid w:val="000244BE"/>
    <w:rsid w:val="00026E88"/>
    <w:rsid w:val="00041BFF"/>
    <w:rsid w:val="00052A13"/>
    <w:rsid w:val="00054FFA"/>
    <w:rsid w:val="000574E3"/>
    <w:rsid w:val="00065E6B"/>
    <w:rsid w:val="0008611A"/>
    <w:rsid w:val="0009277B"/>
    <w:rsid w:val="00093676"/>
    <w:rsid w:val="000A132E"/>
    <w:rsid w:val="000A22B3"/>
    <w:rsid w:val="000A3761"/>
    <w:rsid w:val="000A50E3"/>
    <w:rsid w:val="000A51F4"/>
    <w:rsid w:val="000B39D5"/>
    <w:rsid w:val="000C5A19"/>
    <w:rsid w:val="000C5B5F"/>
    <w:rsid w:val="000E0047"/>
    <w:rsid w:val="000E1D65"/>
    <w:rsid w:val="000E2556"/>
    <w:rsid w:val="000E32B0"/>
    <w:rsid w:val="000F1F97"/>
    <w:rsid w:val="00104059"/>
    <w:rsid w:val="001125A9"/>
    <w:rsid w:val="00115138"/>
    <w:rsid w:val="001218AE"/>
    <w:rsid w:val="001373E6"/>
    <w:rsid w:val="001451E4"/>
    <w:rsid w:val="00154DF6"/>
    <w:rsid w:val="00170A8C"/>
    <w:rsid w:val="00170DE5"/>
    <w:rsid w:val="001803BD"/>
    <w:rsid w:val="001916BC"/>
    <w:rsid w:val="0019696B"/>
    <w:rsid w:val="001A089F"/>
    <w:rsid w:val="001B144A"/>
    <w:rsid w:val="001B5B21"/>
    <w:rsid w:val="001C0D3F"/>
    <w:rsid w:val="001D0E2C"/>
    <w:rsid w:val="001D36BD"/>
    <w:rsid w:val="001D411C"/>
    <w:rsid w:val="001D5571"/>
    <w:rsid w:val="001D7FD3"/>
    <w:rsid w:val="001E3615"/>
    <w:rsid w:val="001E3F02"/>
    <w:rsid w:val="001F2F20"/>
    <w:rsid w:val="001F3D5C"/>
    <w:rsid w:val="00216F83"/>
    <w:rsid w:val="00222ADC"/>
    <w:rsid w:val="00223099"/>
    <w:rsid w:val="00223CA3"/>
    <w:rsid w:val="00225180"/>
    <w:rsid w:val="002303D8"/>
    <w:rsid w:val="0023589C"/>
    <w:rsid w:val="0025063D"/>
    <w:rsid w:val="002538DD"/>
    <w:rsid w:val="002726C8"/>
    <w:rsid w:val="00273AD4"/>
    <w:rsid w:val="00276538"/>
    <w:rsid w:val="00283D81"/>
    <w:rsid w:val="00295966"/>
    <w:rsid w:val="002A7AA7"/>
    <w:rsid w:val="002B11E1"/>
    <w:rsid w:val="002D02C7"/>
    <w:rsid w:val="002D1091"/>
    <w:rsid w:val="002D1509"/>
    <w:rsid w:val="002D1754"/>
    <w:rsid w:val="002D1FB0"/>
    <w:rsid w:val="002D2DEC"/>
    <w:rsid w:val="002D593E"/>
    <w:rsid w:val="002D7394"/>
    <w:rsid w:val="002E0092"/>
    <w:rsid w:val="002E72DF"/>
    <w:rsid w:val="002F65E8"/>
    <w:rsid w:val="00300AD5"/>
    <w:rsid w:val="0030222F"/>
    <w:rsid w:val="00307F2A"/>
    <w:rsid w:val="00321123"/>
    <w:rsid w:val="003453BE"/>
    <w:rsid w:val="0034793A"/>
    <w:rsid w:val="00350120"/>
    <w:rsid w:val="00353FDB"/>
    <w:rsid w:val="00372C89"/>
    <w:rsid w:val="00373126"/>
    <w:rsid w:val="00375478"/>
    <w:rsid w:val="00382879"/>
    <w:rsid w:val="003862DB"/>
    <w:rsid w:val="003A0B5E"/>
    <w:rsid w:val="003B564F"/>
    <w:rsid w:val="003B653A"/>
    <w:rsid w:val="003C5752"/>
    <w:rsid w:val="003C5ED2"/>
    <w:rsid w:val="003C6D7E"/>
    <w:rsid w:val="003E38E5"/>
    <w:rsid w:val="003F4517"/>
    <w:rsid w:val="003F65ED"/>
    <w:rsid w:val="00400C8B"/>
    <w:rsid w:val="00407530"/>
    <w:rsid w:val="00407A7B"/>
    <w:rsid w:val="00411E52"/>
    <w:rsid w:val="00415AF6"/>
    <w:rsid w:val="0043014A"/>
    <w:rsid w:val="00452413"/>
    <w:rsid w:val="00481BAC"/>
    <w:rsid w:val="004A36AC"/>
    <w:rsid w:val="004A5215"/>
    <w:rsid w:val="004B02C2"/>
    <w:rsid w:val="004B11E6"/>
    <w:rsid w:val="004B30E8"/>
    <w:rsid w:val="004C1520"/>
    <w:rsid w:val="004C409A"/>
    <w:rsid w:val="004C756B"/>
    <w:rsid w:val="004D7077"/>
    <w:rsid w:val="004E02BB"/>
    <w:rsid w:val="004E0D24"/>
    <w:rsid w:val="004F1AD9"/>
    <w:rsid w:val="004F4D7C"/>
    <w:rsid w:val="004F701A"/>
    <w:rsid w:val="004F71D3"/>
    <w:rsid w:val="00505CDE"/>
    <w:rsid w:val="00511D9C"/>
    <w:rsid w:val="005266D3"/>
    <w:rsid w:val="00540E3A"/>
    <w:rsid w:val="00543421"/>
    <w:rsid w:val="00543785"/>
    <w:rsid w:val="00555D8B"/>
    <w:rsid w:val="0056377F"/>
    <w:rsid w:val="00565AFE"/>
    <w:rsid w:val="00566373"/>
    <w:rsid w:val="00572583"/>
    <w:rsid w:val="00585806"/>
    <w:rsid w:val="00595EEB"/>
    <w:rsid w:val="005A36A1"/>
    <w:rsid w:val="005A771B"/>
    <w:rsid w:val="005B6115"/>
    <w:rsid w:val="005D2329"/>
    <w:rsid w:val="005D4905"/>
    <w:rsid w:val="005D666C"/>
    <w:rsid w:val="005D7F97"/>
    <w:rsid w:val="005F4EAF"/>
    <w:rsid w:val="006030B8"/>
    <w:rsid w:val="0060521A"/>
    <w:rsid w:val="00605F26"/>
    <w:rsid w:val="00606983"/>
    <w:rsid w:val="006253E3"/>
    <w:rsid w:val="00630309"/>
    <w:rsid w:val="00630E34"/>
    <w:rsid w:val="00640FED"/>
    <w:rsid w:val="0065218E"/>
    <w:rsid w:val="00653810"/>
    <w:rsid w:val="00655B9C"/>
    <w:rsid w:val="006662A9"/>
    <w:rsid w:val="00675320"/>
    <w:rsid w:val="00676D1F"/>
    <w:rsid w:val="006907F4"/>
    <w:rsid w:val="006908C6"/>
    <w:rsid w:val="00691C3C"/>
    <w:rsid w:val="006A5C6A"/>
    <w:rsid w:val="006B0BDB"/>
    <w:rsid w:val="006B2884"/>
    <w:rsid w:val="006B76D9"/>
    <w:rsid w:val="006D5295"/>
    <w:rsid w:val="006D5D00"/>
    <w:rsid w:val="006E0572"/>
    <w:rsid w:val="006E0C5D"/>
    <w:rsid w:val="006E49F5"/>
    <w:rsid w:val="006E7000"/>
    <w:rsid w:val="006F0740"/>
    <w:rsid w:val="006F23E5"/>
    <w:rsid w:val="006F3844"/>
    <w:rsid w:val="00713BF1"/>
    <w:rsid w:val="00721664"/>
    <w:rsid w:val="007222CD"/>
    <w:rsid w:val="00727EE5"/>
    <w:rsid w:val="00737293"/>
    <w:rsid w:val="00747E6F"/>
    <w:rsid w:val="00752487"/>
    <w:rsid w:val="00760EB6"/>
    <w:rsid w:val="007630C6"/>
    <w:rsid w:val="00766CFF"/>
    <w:rsid w:val="00770A90"/>
    <w:rsid w:val="00781533"/>
    <w:rsid w:val="00790723"/>
    <w:rsid w:val="007953DB"/>
    <w:rsid w:val="00796F3A"/>
    <w:rsid w:val="007A519A"/>
    <w:rsid w:val="007B4FD3"/>
    <w:rsid w:val="007B6067"/>
    <w:rsid w:val="007C56B0"/>
    <w:rsid w:val="007C6095"/>
    <w:rsid w:val="007E6A51"/>
    <w:rsid w:val="007E7519"/>
    <w:rsid w:val="0080091C"/>
    <w:rsid w:val="00810D55"/>
    <w:rsid w:val="00814AD1"/>
    <w:rsid w:val="00815473"/>
    <w:rsid w:val="00817F09"/>
    <w:rsid w:val="008237ED"/>
    <w:rsid w:val="00823EE9"/>
    <w:rsid w:val="0082504F"/>
    <w:rsid w:val="00827A31"/>
    <w:rsid w:val="00830D2C"/>
    <w:rsid w:val="008409CE"/>
    <w:rsid w:val="00844F2A"/>
    <w:rsid w:val="008527BF"/>
    <w:rsid w:val="008605DC"/>
    <w:rsid w:val="00861DCB"/>
    <w:rsid w:val="00862410"/>
    <w:rsid w:val="008754FC"/>
    <w:rsid w:val="00885082"/>
    <w:rsid w:val="008A12B5"/>
    <w:rsid w:val="008A141C"/>
    <w:rsid w:val="008A26C1"/>
    <w:rsid w:val="008B03A3"/>
    <w:rsid w:val="008B1303"/>
    <w:rsid w:val="008B7E40"/>
    <w:rsid w:val="008D042A"/>
    <w:rsid w:val="008E400A"/>
    <w:rsid w:val="008F1792"/>
    <w:rsid w:val="00910FAF"/>
    <w:rsid w:val="00926F92"/>
    <w:rsid w:val="0093292B"/>
    <w:rsid w:val="009374CF"/>
    <w:rsid w:val="00940018"/>
    <w:rsid w:val="00940BCE"/>
    <w:rsid w:val="009436E5"/>
    <w:rsid w:val="00953AEA"/>
    <w:rsid w:val="00954F33"/>
    <w:rsid w:val="00967297"/>
    <w:rsid w:val="00971CF6"/>
    <w:rsid w:val="00980D56"/>
    <w:rsid w:val="00981B0D"/>
    <w:rsid w:val="009850D5"/>
    <w:rsid w:val="009862AB"/>
    <w:rsid w:val="009864FF"/>
    <w:rsid w:val="009A1A2C"/>
    <w:rsid w:val="009B4326"/>
    <w:rsid w:val="009C1BF0"/>
    <w:rsid w:val="009C3707"/>
    <w:rsid w:val="009D09FF"/>
    <w:rsid w:val="009D6616"/>
    <w:rsid w:val="009E2892"/>
    <w:rsid w:val="009E5D4B"/>
    <w:rsid w:val="009E6059"/>
    <w:rsid w:val="009F472C"/>
    <w:rsid w:val="00A11800"/>
    <w:rsid w:val="00A15865"/>
    <w:rsid w:val="00A337FC"/>
    <w:rsid w:val="00A34566"/>
    <w:rsid w:val="00A41926"/>
    <w:rsid w:val="00A424B9"/>
    <w:rsid w:val="00A464E1"/>
    <w:rsid w:val="00A46707"/>
    <w:rsid w:val="00A55E7E"/>
    <w:rsid w:val="00A55EBA"/>
    <w:rsid w:val="00A60B8C"/>
    <w:rsid w:val="00A7629F"/>
    <w:rsid w:val="00AA1D82"/>
    <w:rsid w:val="00AB39D7"/>
    <w:rsid w:val="00AB710E"/>
    <w:rsid w:val="00AC0E41"/>
    <w:rsid w:val="00AC19F2"/>
    <w:rsid w:val="00AC5987"/>
    <w:rsid w:val="00AD2AA9"/>
    <w:rsid w:val="00AD391A"/>
    <w:rsid w:val="00AD491C"/>
    <w:rsid w:val="00AE50EC"/>
    <w:rsid w:val="00AF602D"/>
    <w:rsid w:val="00AF77D8"/>
    <w:rsid w:val="00B0110F"/>
    <w:rsid w:val="00B03671"/>
    <w:rsid w:val="00B07EBF"/>
    <w:rsid w:val="00B13333"/>
    <w:rsid w:val="00B1436B"/>
    <w:rsid w:val="00B24006"/>
    <w:rsid w:val="00B311D5"/>
    <w:rsid w:val="00B45307"/>
    <w:rsid w:val="00B4776E"/>
    <w:rsid w:val="00B47E95"/>
    <w:rsid w:val="00B55163"/>
    <w:rsid w:val="00B642D9"/>
    <w:rsid w:val="00B65532"/>
    <w:rsid w:val="00B65533"/>
    <w:rsid w:val="00B80BD8"/>
    <w:rsid w:val="00B82164"/>
    <w:rsid w:val="00B95AF1"/>
    <w:rsid w:val="00BA2D38"/>
    <w:rsid w:val="00BA3FA7"/>
    <w:rsid w:val="00BA4093"/>
    <w:rsid w:val="00BA4E86"/>
    <w:rsid w:val="00BB74C9"/>
    <w:rsid w:val="00BB7D0D"/>
    <w:rsid w:val="00BE5C9F"/>
    <w:rsid w:val="00BE62B4"/>
    <w:rsid w:val="00BE7EC9"/>
    <w:rsid w:val="00BF6C20"/>
    <w:rsid w:val="00C064FB"/>
    <w:rsid w:val="00C06A01"/>
    <w:rsid w:val="00C0701D"/>
    <w:rsid w:val="00C11FC8"/>
    <w:rsid w:val="00C23BF0"/>
    <w:rsid w:val="00C33C63"/>
    <w:rsid w:val="00C35B2D"/>
    <w:rsid w:val="00C36CC3"/>
    <w:rsid w:val="00C42D17"/>
    <w:rsid w:val="00C44F6E"/>
    <w:rsid w:val="00C4724B"/>
    <w:rsid w:val="00C60005"/>
    <w:rsid w:val="00C62EBE"/>
    <w:rsid w:val="00C62F96"/>
    <w:rsid w:val="00C729DD"/>
    <w:rsid w:val="00C72B1E"/>
    <w:rsid w:val="00C74803"/>
    <w:rsid w:val="00C82AE1"/>
    <w:rsid w:val="00C8599E"/>
    <w:rsid w:val="00C87E3F"/>
    <w:rsid w:val="00C96291"/>
    <w:rsid w:val="00CA0C85"/>
    <w:rsid w:val="00CA36C3"/>
    <w:rsid w:val="00CB0016"/>
    <w:rsid w:val="00CB0E17"/>
    <w:rsid w:val="00CB4CCC"/>
    <w:rsid w:val="00CB50FC"/>
    <w:rsid w:val="00CC6499"/>
    <w:rsid w:val="00CD2110"/>
    <w:rsid w:val="00CE7D94"/>
    <w:rsid w:val="00CF001B"/>
    <w:rsid w:val="00CF155D"/>
    <w:rsid w:val="00CF7813"/>
    <w:rsid w:val="00D0790B"/>
    <w:rsid w:val="00D327E9"/>
    <w:rsid w:val="00D338C1"/>
    <w:rsid w:val="00D33F7C"/>
    <w:rsid w:val="00D35508"/>
    <w:rsid w:val="00D47BAE"/>
    <w:rsid w:val="00D52C46"/>
    <w:rsid w:val="00D6006E"/>
    <w:rsid w:val="00D705F8"/>
    <w:rsid w:val="00D71541"/>
    <w:rsid w:val="00D7479B"/>
    <w:rsid w:val="00D81118"/>
    <w:rsid w:val="00D82716"/>
    <w:rsid w:val="00D85BB7"/>
    <w:rsid w:val="00D87811"/>
    <w:rsid w:val="00D87AFC"/>
    <w:rsid w:val="00D87BB1"/>
    <w:rsid w:val="00D91CD8"/>
    <w:rsid w:val="00D923CE"/>
    <w:rsid w:val="00DA00C5"/>
    <w:rsid w:val="00DA3838"/>
    <w:rsid w:val="00DB0970"/>
    <w:rsid w:val="00DB30E9"/>
    <w:rsid w:val="00DB4B4C"/>
    <w:rsid w:val="00DC00B4"/>
    <w:rsid w:val="00DC5CBA"/>
    <w:rsid w:val="00DC68A9"/>
    <w:rsid w:val="00DC774E"/>
    <w:rsid w:val="00DD1CB0"/>
    <w:rsid w:val="00DD29B3"/>
    <w:rsid w:val="00DD42AE"/>
    <w:rsid w:val="00DD6E34"/>
    <w:rsid w:val="00DE35C1"/>
    <w:rsid w:val="00DE71B7"/>
    <w:rsid w:val="00E01A36"/>
    <w:rsid w:val="00E02965"/>
    <w:rsid w:val="00E04FEC"/>
    <w:rsid w:val="00E05495"/>
    <w:rsid w:val="00E07A0D"/>
    <w:rsid w:val="00E12856"/>
    <w:rsid w:val="00E219B0"/>
    <w:rsid w:val="00E248E5"/>
    <w:rsid w:val="00E276C6"/>
    <w:rsid w:val="00E27ECE"/>
    <w:rsid w:val="00E41A6E"/>
    <w:rsid w:val="00E52802"/>
    <w:rsid w:val="00E6182D"/>
    <w:rsid w:val="00E633B6"/>
    <w:rsid w:val="00E75FCB"/>
    <w:rsid w:val="00E8333A"/>
    <w:rsid w:val="00EA0246"/>
    <w:rsid w:val="00EA4CAD"/>
    <w:rsid w:val="00EB1792"/>
    <w:rsid w:val="00EC0143"/>
    <w:rsid w:val="00EE4FE8"/>
    <w:rsid w:val="00EF5AC0"/>
    <w:rsid w:val="00F00024"/>
    <w:rsid w:val="00F00CFF"/>
    <w:rsid w:val="00F12D0D"/>
    <w:rsid w:val="00F14FA4"/>
    <w:rsid w:val="00F206D2"/>
    <w:rsid w:val="00F22EE7"/>
    <w:rsid w:val="00F3074B"/>
    <w:rsid w:val="00F31AB6"/>
    <w:rsid w:val="00F46814"/>
    <w:rsid w:val="00F65038"/>
    <w:rsid w:val="00F66A23"/>
    <w:rsid w:val="00F80674"/>
    <w:rsid w:val="00F91219"/>
    <w:rsid w:val="00F92DC7"/>
    <w:rsid w:val="00F93336"/>
    <w:rsid w:val="00F94852"/>
    <w:rsid w:val="00FA4B30"/>
    <w:rsid w:val="00FA640C"/>
    <w:rsid w:val="00FB1913"/>
    <w:rsid w:val="00FB2C89"/>
    <w:rsid w:val="00FB3312"/>
    <w:rsid w:val="00FB7841"/>
    <w:rsid w:val="00FC0F71"/>
    <w:rsid w:val="00FC6E65"/>
    <w:rsid w:val="00FD6627"/>
    <w:rsid w:val="00FE024B"/>
    <w:rsid w:val="00FE3C03"/>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2224A-FA52-4904-B512-D62E6A1A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4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64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6F92"/>
    <w:pPr>
      <w:spacing w:after="0" w:line="240" w:lineRule="auto"/>
    </w:pPr>
  </w:style>
  <w:style w:type="paragraph" w:styleId="BalloonText">
    <w:name w:val="Balloon Text"/>
    <w:basedOn w:val="Normal"/>
    <w:link w:val="BalloonTextChar"/>
    <w:uiPriority w:val="99"/>
    <w:semiHidden/>
    <w:unhideWhenUsed/>
    <w:rsid w:val="0082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E9"/>
    <w:rPr>
      <w:rFonts w:ascii="Tahoma" w:hAnsi="Tahoma" w:cs="Tahoma"/>
      <w:sz w:val="16"/>
      <w:szCs w:val="16"/>
    </w:rPr>
  </w:style>
  <w:style w:type="paragraph" w:styleId="NormalWeb">
    <w:name w:val="Normal (Web)"/>
    <w:basedOn w:val="Normal"/>
    <w:uiPriority w:val="99"/>
    <w:unhideWhenUsed/>
    <w:rsid w:val="00BB7D0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B7D0D"/>
    <w:rPr>
      <w:color w:val="0000FF"/>
      <w:u w:val="single"/>
    </w:rPr>
  </w:style>
  <w:style w:type="paragraph" w:styleId="ListParagraph">
    <w:name w:val="List Paragraph"/>
    <w:basedOn w:val="Normal"/>
    <w:uiPriority w:val="34"/>
    <w:qFormat/>
    <w:rsid w:val="00BB7D0D"/>
    <w:pPr>
      <w:spacing w:after="0" w:line="240" w:lineRule="auto"/>
      <w:ind w:left="720"/>
      <w:contextualSpacing/>
    </w:pPr>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6907F4"/>
    <w:pPr>
      <w:outlineLvl w:val="9"/>
    </w:pPr>
    <w:rPr>
      <w:lang w:eastAsia="ja-JP"/>
    </w:rPr>
  </w:style>
  <w:style w:type="paragraph" w:styleId="TOC1">
    <w:name w:val="toc 1"/>
    <w:basedOn w:val="Normal"/>
    <w:next w:val="Normal"/>
    <w:autoRedefine/>
    <w:uiPriority w:val="39"/>
    <w:unhideWhenUsed/>
    <w:rsid w:val="006907F4"/>
    <w:pPr>
      <w:spacing w:after="100"/>
    </w:pPr>
  </w:style>
  <w:style w:type="paragraph" w:styleId="TOC2">
    <w:name w:val="toc 2"/>
    <w:basedOn w:val="Normal"/>
    <w:next w:val="Normal"/>
    <w:autoRedefine/>
    <w:uiPriority w:val="39"/>
    <w:unhideWhenUsed/>
    <w:rsid w:val="006907F4"/>
    <w:pPr>
      <w:spacing w:after="100"/>
      <w:ind w:left="240"/>
    </w:pPr>
  </w:style>
  <w:style w:type="character" w:styleId="FollowedHyperlink">
    <w:name w:val="FollowedHyperlink"/>
    <w:basedOn w:val="DefaultParagraphFont"/>
    <w:uiPriority w:val="99"/>
    <w:semiHidden/>
    <w:unhideWhenUsed/>
    <w:rsid w:val="00DD1CB0"/>
    <w:rPr>
      <w:color w:val="800080" w:themeColor="followedHyperlink"/>
      <w:u w:val="single"/>
    </w:rPr>
  </w:style>
  <w:style w:type="paragraph" w:styleId="Title">
    <w:name w:val="Title"/>
    <w:basedOn w:val="Normal"/>
    <w:next w:val="Normal"/>
    <w:link w:val="TitleChar"/>
    <w:uiPriority w:val="10"/>
    <w:qFormat/>
    <w:rsid w:val="005D4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0D"/>
  </w:style>
  <w:style w:type="paragraph" w:styleId="Footer">
    <w:name w:val="footer"/>
    <w:basedOn w:val="Normal"/>
    <w:link w:val="FooterChar"/>
    <w:uiPriority w:val="99"/>
    <w:unhideWhenUsed/>
    <w:rsid w:val="00E0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0D"/>
  </w:style>
  <w:style w:type="paragraph" w:styleId="TOC3">
    <w:name w:val="toc 3"/>
    <w:basedOn w:val="Normal"/>
    <w:next w:val="Normal"/>
    <w:autoRedefine/>
    <w:uiPriority w:val="39"/>
    <w:unhideWhenUsed/>
    <w:rsid w:val="00E52802"/>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E5280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5280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5280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5280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5280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52802"/>
    <w:pPr>
      <w:spacing w:after="100"/>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896">
      <w:bodyDiv w:val="1"/>
      <w:marLeft w:val="0"/>
      <w:marRight w:val="0"/>
      <w:marTop w:val="0"/>
      <w:marBottom w:val="0"/>
      <w:divBdr>
        <w:top w:val="none" w:sz="0" w:space="0" w:color="auto"/>
        <w:left w:val="none" w:sz="0" w:space="0" w:color="auto"/>
        <w:bottom w:val="none" w:sz="0" w:space="0" w:color="auto"/>
        <w:right w:val="none" w:sz="0" w:space="0" w:color="auto"/>
      </w:divBdr>
      <w:divsChild>
        <w:div w:id="1277327572">
          <w:marLeft w:val="274"/>
          <w:marRight w:val="0"/>
          <w:marTop w:val="0"/>
          <w:marBottom w:val="0"/>
          <w:divBdr>
            <w:top w:val="none" w:sz="0" w:space="0" w:color="auto"/>
            <w:left w:val="none" w:sz="0" w:space="0" w:color="auto"/>
            <w:bottom w:val="none" w:sz="0" w:space="0" w:color="auto"/>
            <w:right w:val="none" w:sz="0" w:space="0" w:color="auto"/>
          </w:divBdr>
        </w:div>
        <w:div w:id="1636914522">
          <w:marLeft w:val="274"/>
          <w:marRight w:val="0"/>
          <w:marTop w:val="0"/>
          <w:marBottom w:val="0"/>
          <w:divBdr>
            <w:top w:val="none" w:sz="0" w:space="0" w:color="auto"/>
            <w:left w:val="none" w:sz="0" w:space="0" w:color="auto"/>
            <w:bottom w:val="none" w:sz="0" w:space="0" w:color="auto"/>
            <w:right w:val="none" w:sz="0" w:space="0" w:color="auto"/>
          </w:divBdr>
        </w:div>
        <w:div w:id="1543053128">
          <w:marLeft w:val="274"/>
          <w:marRight w:val="0"/>
          <w:marTop w:val="0"/>
          <w:marBottom w:val="0"/>
          <w:divBdr>
            <w:top w:val="none" w:sz="0" w:space="0" w:color="auto"/>
            <w:left w:val="none" w:sz="0" w:space="0" w:color="auto"/>
            <w:bottom w:val="none" w:sz="0" w:space="0" w:color="auto"/>
            <w:right w:val="none" w:sz="0" w:space="0" w:color="auto"/>
          </w:divBdr>
        </w:div>
        <w:div w:id="1766421418">
          <w:marLeft w:val="274"/>
          <w:marRight w:val="0"/>
          <w:marTop w:val="0"/>
          <w:marBottom w:val="0"/>
          <w:divBdr>
            <w:top w:val="none" w:sz="0" w:space="0" w:color="auto"/>
            <w:left w:val="none" w:sz="0" w:space="0" w:color="auto"/>
            <w:bottom w:val="none" w:sz="0" w:space="0" w:color="auto"/>
            <w:right w:val="none" w:sz="0" w:space="0" w:color="auto"/>
          </w:divBdr>
        </w:div>
        <w:div w:id="1979455963">
          <w:marLeft w:val="274"/>
          <w:marRight w:val="0"/>
          <w:marTop w:val="0"/>
          <w:marBottom w:val="0"/>
          <w:divBdr>
            <w:top w:val="none" w:sz="0" w:space="0" w:color="auto"/>
            <w:left w:val="none" w:sz="0" w:space="0" w:color="auto"/>
            <w:bottom w:val="none" w:sz="0" w:space="0" w:color="auto"/>
            <w:right w:val="none" w:sz="0" w:space="0" w:color="auto"/>
          </w:divBdr>
        </w:div>
      </w:divsChild>
    </w:div>
    <w:div w:id="18897778">
      <w:bodyDiv w:val="1"/>
      <w:marLeft w:val="0"/>
      <w:marRight w:val="0"/>
      <w:marTop w:val="0"/>
      <w:marBottom w:val="0"/>
      <w:divBdr>
        <w:top w:val="none" w:sz="0" w:space="0" w:color="auto"/>
        <w:left w:val="none" w:sz="0" w:space="0" w:color="auto"/>
        <w:bottom w:val="none" w:sz="0" w:space="0" w:color="auto"/>
        <w:right w:val="none" w:sz="0" w:space="0" w:color="auto"/>
      </w:divBdr>
    </w:div>
    <w:div w:id="32658239">
      <w:bodyDiv w:val="1"/>
      <w:marLeft w:val="0"/>
      <w:marRight w:val="0"/>
      <w:marTop w:val="0"/>
      <w:marBottom w:val="0"/>
      <w:divBdr>
        <w:top w:val="none" w:sz="0" w:space="0" w:color="auto"/>
        <w:left w:val="none" w:sz="0" w:space="0" w:color="auto"/>
        <w:bottom w:val="none" w:sz="0" w:space="0" w:color="auto"/>
        <w:right w:val="none" w:sz="0" w:space="0" w:color="auto"/>
      </w:divBdr>
    </w:div>
    <w:div w:id="32733407">
      <w:bodyDiv w:val="1"/>
      <w:marLeft w:val="0"/>
      <w:marRight w:val="0"/>
      <w:marTop w:val="0"/>
      <w:marBottom w:val="0"/>
      <w:divBdr>
        <w:top w:val="none" w:sz="0" w:space="0" w:color="auto"/>
        <w:left w:val="none" w:sz="0" w:space="0" w:color="auto"/>
        <w:bottom w:val="none" w:sz="0" w:space="0" w:color="auto"/>
        <w:right w:val="none" w:sz="0" w:space="0" w:color="auto"/>
      </w:divBdr>
    </w:div>
    <w:div w:id="45957023">
      <w:bodyDiv w:val="1"/>
      <w:marLeft w:val="0"/>
      <w:marRight w:val="0"/>
      <w:marTop w:val="0"/>
      <w:marBottom w:val="0"/>
      <w:divBdr>
        <w:top w:val="none" w:sz="0" w:space="0" w:color="auto"/>
        <w:left w:val="none" w:sz="0" w:space="0" w:color="auto"/>
        <w:bottom w:val="none" w:sz="0" w:space="0" w:color="auto"/>
        <w:right w:val="none" w:sz="0" w:space="0" w:color="auto"/>
      </w:divBdr>
    </w:div>
    <w:div w:id="56901324">
      <w:bodyDiv w:val="1"/>
      <w:marLeft w:val="0"/>
      <w:marRight w:val="0"/>
      <w:marTop w:val="0"/>
      <w:marBottom w:val="0"/>
      <w:divBdr>
        <w:top w:val="none" w:sz="0" w:space="0" w:color="auto"/>
        <w:left w:val="none" w:sz="0" w:space="0" w:color="auto"/>
        <w:bottom w:val="none" w:sz="0" w:space="0" w:color="auto"/>
        <w:right w:val="none" w:sz="0" w:space="0" w:color="auto"/>
      </w:divBdr>
    </w:div>
    <w:div w:id="77290625">
      <w:bodyDiv w:val="1"/>
      <w:marLeft w:val="0"/>
      <w:marRight w:val="0"/>
      <w:marTop w:val="0"/>
      <w:marBottom w:val="0"/>
      <w:divBdr>
        <w:top w:val="none" w:sz="0" w:space="0" w:color="auto"/>
        <w:left w:val="none" w:sz="0" w:space="0" w:color="auto"/>
        <w:bottom w:val="none" w:sz="0" w:space="0" w:color="auto"/>
        <w:right w:val="none" w:sz="0" w:space="0" w:color="auto"/>
      </w:divBdr>
    </w:div>
    <w:div w:id="151609039">
      <w:bodyDiv w:val="1"/>
      <w:marLeft w:val="0"/>
      <w:marRight w:val="0"/>
      <w:marTop w:val="0"/>
      <w:marBottom w:val="0"/>
      <w:divBdr>
        <w:top w:val="none" w:sz="0" w:space="0" w:color="auto"/>
        <w:left w:val="none" w:sz="0" w:space="0" w:color="auto"/>
        <w:bottom w:val="none" w:sz="0" w:space="0" w:color="auto"/>
        <w:right w:val="none" w:sz="0" w:space="0" w:color="auto"/>
      </w:divBdr>
    </w:div>
    <w:div w:id="153840265">
      <w:bodyDiv w:val="1"/>
      <w:marLeft w:val="0"/>
      <w:marRight w:val="0"/>
      <w:marTop w:val="0"/>
      <w:marBottom w:val="0"/>
      <w:divBdr>
        <w:top w:val="none" w:sz="0" w:space="0" w:color="auto"/>
        <w:left w:val="none" w:sz="0" w:space="0" w:color="auto"/>
        <w:bottom w:val="none" w:sz="0" w:space="0" w:color="auto"/>
        <w:right w:val="none" w:sz="0" w:space="0" w:color="auto"/>
      </w:divBdr>
    </w:div>
    <w:div w:id="154805034">
      <w:bodyDiv w:val="1"/>
      <w:marLeft w:val="0"/>
      <w:marRight w:val="0"/>
      <w:marTop w:val="0"/>
      <w:marBottom w:val="0"/>
      <w:divBdr>
        <w:top w:val="none" w:sz="0" w:space="0" w:color="auto"/>
        <w:left w:val="none" w:sz="0" w:space="0" w:color="auto"/>
        <w:bottom w:val="none" w:sz="0" w:space="0" w:color="auto"/>
        <w:right w:val="none" w:sz="0" w:space="0" w:color="auto"/>
      </w:divBdr>
    </w:div>
    <w:div w:id="163321334">
      <w:bodyDiv w:val="1"/>
      <w:marLeft w:val="0"/>
      <w:marRight w:val="0"/>
      <w:marTop w:val="0"/>
      <w:marBottom w:val="0"/>
      <w:divBdr>
        <w:top w:val="none" w:sz="0" w:space="0" w:color="auto"/>
        <w:left w:val="none" w:sz="0" w:space="0" w:color="auto"/>
        <w:bottom w:val="none" w:sz="0" w:space="0" w:color="auto"/>
        <w:right w:val="none" w:sz="0" w:space="0" w:color="auto"/>
      </w:divBdr>
    </w:div>
    <w:div w:id="180320841">
      <w:bodyDiv w:val="1"/>
      <w:marLeft w:val="0"/>
      <w:marRight w:val="0"/>
      <w:marTop w:val="0"/>
      <w:marBottom w:val="0"/>
      <w:divBdr>
        <w:top w:val="none" w:sz="0" w:space="0" w:color="auto"/>
        <w:left w:val="none" w:sz="0" w:space="0" w:color="auto"/>
        <w:bottom w:val="none" w:sz="0" w:space="0" w:color="auto"/>
        <w:right w:val="none" w:sz="0" w:space="0" w:color="auto"/>
      </w:divBdr>
      <w:divsChild>
        <w:div w:id="583730678">
          <w:marLeft w:val="1555"/>
          <w:marRight w:val="0"/>
          <w:marTop w:val="0"/>
          <w:marBottom w:val="0"/>
          <w:divBdr>
            <w:top w:val="none" w:sz="0" w:space="0" w:color="auto"/>
            <w:left w:val="none" w:sz="0" w:space="0" w:color="auto"/>
            <w:bottom w:val="none" w:sz="0" w:space="0" w:color="auto"/>
            <w:right w:val="none" w:sz="0" w:space="0" w:color="auto"/>
          </w:divBdr>
        </w:div>
        <w:div w:id="862666604">
          <w:marLeft w:val="1555"/>
          <w:marRight w:val="0"/>
          <w:marTop w:val="0"/>
          <w:marBottom w:val="0"/>
          <w:divBdr>
            <w:top w:val="none" w:sz="0" w:space="0" w:color="auto"/>
            <w:left w:val="none" w:sz="0" w:space="0" w:color="auto"/>
            <w:bottom w:val="none" w:sz="0" w:space="0" w:color="auto"/>
            <w:right w:val="none" w:sz="0" w:space="0" w:color="auto"/>
          </w:divBdr>
        </w:div>
        <w:div w:id="2049334028">
          <w:marLeft w:val="1555"/>
          <w:marRight w:val="0"/>
          <w:marTop w:val="0"/>
          <w:marBottom w:val="0"/>
          <w:divBdr>
            <w:top w:val="none" w:sz="0" w:space="0" w:color="auto"/>
            <w:left w:val="none" w:sz="0" w:space="0" w:color="auto"/>
            <w:bottom w:val="none" w:sz="0" w:space="0" w:color="auto"/>
            <w:right w:val="none" w:sz="0" w:space="0" w:color="auto"/>
          </w:divBdr>
        </w:div>
        <w:div w:id="547650220">
          <w:marLeft w:val="1555"/>
          <w:marRight w:val="0"/>
          <w:marTop w:val="0"/>
          <w:marBottom w:val="0"/>
          <w:divBdr>
            <w:top w:val="none" w:sz="0" w:space="0" w:color="auto"/>
            <w:left w:val="none" w:sz="0" w:space="0" w:color="auto"/>
            <w:bottom w:val="none" w:sz="0" w:space="0" w:color="auto"/>
            <w:right w:val="none" w:sz="0" w:space="0" w:color="auto"/>
          </w:divBdr>
        </w:div>
        <w:div w:id="206645590">
          <w:marLeft w:val="1555"/>
          <w:marRight w:val="0"/>
          <w:marTop w:val="0"/>
          <w:marBottom w:val="0"/>
          <w:divBdr>
            <w:top w:val="none" w:sz="0" w:space="0" w:color="auto"/>
            <w:left w:val="none" w:sz="0" w:space="0" w:color="auto"/>
            <w:bottom w:val="none" w:sz="0" w:space="0" w:color="auto"/>
            <w:right w:val="none" w:sz="0" w:space="0" w:color="auto"/>
          </w:divBdr>
        </w:div>
        <w:div w:id="1591809436">
          <w:marLeft w:val="1555"/>
          <w:marRight w:val="0"/>
          <w:marTop w:val="0"/>
          <w:marBottom w:val="0"/>
          <w:divBdr>
            <w:top w:val="none" w:sz="0" w:space="0" w:color="auto"/>
            <w:left w:val="none" w:sz="0" w:space="0" w:color="auto"/>
            <w:bottom w:val="none" w:sz="0" w:space="0" w:color="auto"/>
            <w:right w:val="none" w:sz="0" w:space="0" w:color="auto"/>
          </w:divBdr>
        </w:div>
      </w:divsChild>
    </w:div>
    <w:div w:id="200363763">
      <w:bodyDiv w:val="1"/>
      <w:marLeft w:val="0"/>
      <w:marRight w:val="0"/>
      <w:marTop w:val="0"/>
      <w:marBottom w:val="0"/>
      <w:divBdr>
        <w:top w:val="none" w:sz="0" w:space="0" w:color="auto"/>
        <w:left w:val="none" w:sz="0" w:space="0" w:color="auto"/>
        <w:bottom w:val="none" w:sz="0" w:space="0" w:color="auto"/>
        <w:right w:val="none" w:sz="0" w:space="0" w:color="auto"/>
      </w:divBdr>
      <w:divsChild>
        <w:div w:id="1770392894">
          <w:marLeft w:val="274"/>
          <w:marRight w:val="0"/>
          <w:marTop w:val="0"/>
          <w:marBottom w:val="0"/>
          <w:divBdr>
            <w:top w:val="none" w:sz="0" w:space="0" w:color="auto"/>
            <w:left w:val="none" w:sz="0" w:space="0" w:color="auto"/>
            <w:bottom w:val="none" w:sz="0" w:space="0" w:color="auto"/>
            <w:right w:val="none" w:sz="0" w:space="0" w:color="auto"/>
          </w:divBdr>
        </w:div>
        <w:div w:id="2040815183">
          <w:marLeft w:val="274"/>
          <w:marRight w:val="0"/>
          <w:marTop w:val="0"/>
          <w:marBottom w:val="0"/>
          <w:divBdr>
            <w:top w:val="none" w:sz="0" w:space="0" w:color="auto"/>
            <w:left w:val="none" w:sz="0" w:space="0" w:color="auto"/>
            <w:bottom w:val="none" w:sz="0" w:space="0" w:color="auto"/>
            <w:right w:val="none" w:sz="0" w:space="0" w:color="auto"/>
          </w:divBdr>
        </w:div>
        <w:div w:id="1866481758">
          <w:marLeft w:val="274"/>
          <w:marRight w:val="0"/>
          <w:marTop w:val="0"/>
          <w:marBottom w:val="0"/>
          <w:divBdr>
            <w:top w:val="none" w:sz="0" w:space="0" w:color="auto"/>
            <w:left w:val="none" w:sz="0" w:space="0" w:color="auto"/>
            <w:bottom w:val="none" w:sz="0" w:space="0" w:color="auto"/>
            <w:right w:val="none" w:sz="0" w:space="0" w:color="auto"/>
          </w:divBdr>
        </w:div>
        <w:div w:id="2029477086">
          <w:marLeft w:val="274"/>
          <w:marRight w:val="0"/>
          <w:marTop w:val="0"/>
          <w:marBottom w:val="0"/>
          <w:divBdr>
            <w:top w:val="none" w:sz="0" w:space="0" w:color="auto"/>
            <w:left w:val="none" w:sz="0" w:space="0" w:color="auto"/>
            <w:bottom w:val="none" w:sz="0" w:space="0" w:color="auto"/>
            <w:right w:val="none" w:sz="0" w:space="0" w:color="auto"/>
          </w:divBdr>
        </w:div>
        <w:div w:id="1461608164">
          <w:marLeft w:val="274"/>
          <w:marRight w:val="0"/>
          <w:marTop w:val="0"/>
          <w:marBottom w:val="0"/>
          <w:divBdr>
            <w:top w:val="none" w:sz="0" w:space="0" w:color="auto"/>
            <w:left w:val="none" w:sz="0" w:space="0" w:color="auto"/>
            <w:bottom w:val="none" w:sz="0" w:space="0" w:color="auto"/>
            <w:right w:val="none" w:sz="0" w:space="0" w:color="auto"/>
          </w:divBdr>
        </w:div>
        <w:div w:id="142696320">
          <w:marLeft w:val="274"/>
          <w:marRight w:val="0"/>
          <w:marTop w:val="0"/>
          <w:marBottom w:val="0"/>
          <w:divBdr>
            <w:top w:val="none" w:sz="0" w:space="0" w:color="auto"/>
            <w:left w:val="none" w:sz="0" w:space="0" w:color="auto"/>
            <w:bottom w:val="none" w:sz="0" w:space="0" w:color="auto"/>
            <w:right w:val="none" w:sz="0" w:space="0" w:color="auto"/>
          </w:divBdr>
        </w:div>
        <w:div w:id="827592528">
          <w:marLeft w:val="274"/>
          <w:marRight w:val="0"/>
          <w:marTop w:val="0"/>
          <w:marBottom w:val="0"/>
          <w:divBdr>
            <w:top w:val="none" w:sz="0" w:space="0" w:color="auto"/>
            <w:left w:val="none" w:sz="0" w:space="0" w:color="auto"/>
            <w:bottom w:val="none" w:sz="0" w:space="0" w:color="auto"/>
            <w:right w:val="none" w:sz="0" w:space="0" w:color="auto"/>
          </w:divBdr>
        </w:div>
      </w:divsChild>
    </w:div>
    <w:div w:id="203375962">
      <w:bodyDiv w:val="1"/>
      <w:marLeft w:val="0"/>
      <w:marRight w:val="0"/>
      <w:marTop w:val="0"/>
      <w:marBottom w:val="0"/>
      <w:divBdr>
        <w:top w:val="none" w:sz="0" w:space="0" w:color="auto"/>
        <w:left w:val="none" w:sz="0" w:space="0" w:color="auto"/>
        <w:bottom w:val="none" w:sz="0" w:space="0" w:color="auto"/>
        <w:right w:val="none" w:sz="0" w:space="0" w:color="auto"/>
      </w:divBdr>
    </w:div>
    <w:div w:id="222717758">
      <w:bodyDiv w:val="1"/>
      <w:marLeft w:val="0"/>
      <w:marRight w:val="0"/>
      <w:marTop w:val="0"/>
      <w:marBottom w:val="0"/>
      <w:divBdr>
        <w:top w:val="none" w:sz="0" w:space="0" w:color="auto"/>
        <w:left w:val="none" w:sz="0" w:space="0" w:color="auto"/>
        <w:bottom w:val="none" w:sz="0" w:space="0" w:color="auto"/>
        <w:right w:val="none" w:sz="0" w:space="0" w:color="auto"/>
      </w:divBdr>
    </w:div>
    <w:div w:id="231622290">
      <w:bodyDiv w:val="1"/>
      <w:marLeft w:val="0"/>
      <w:marRight w:val="0"/>
      <w:marTop w:val="0"/>
      <w:marBottom w:val="0"/>
      <w:divBdr>
        <w:top w:val="none" w:sz="0" w:space="0" w:color="auto"/>
        <w:left w:val="none" w:sz="0" w:space="0" w:color="auto"/>
        <w:bottom w:val="none" w:sz="0" w:space="0" w:color="auto"/>
        <w:right w:val="none" w:sz="0" w:space="0" w:color="auto"/>
      </w:divBdr>
    </w:div>
    <w:div w:id="238364948">
      <w:bodyDiv w:val="1"/>
      <w:marLeft w:val="0"/>
      <w:marRight w:val="0"/>
      <w:marTop w:val="0"/>
      <w:marBottom w:val="0"/>
      <w:divBdr>
        <w:top w:val="none" w:sz="0" w:space="0" w:color="auto"/>
        <w:left w:val="none" w:sz="0" w:space="0" w:color="auto"/>
        <w:bottom w:val="none" w:sz="0" w:space="0" w:color="auto"/>
        <w:right w:val="none" w:sz="0" w:space="0" w:color="auto"/>
      </w:divBdr>
    </w:div>
    <w:div w:id="263273477">
      <w:bodyDiv w:val="1"/>
      <w:marLeft w:val="0"/>
      <w:marRight w:val="0"/>
      <w:marTop w:val="0"/>
      <w:marBottom w:val="0"/>
      <w:divBdr>
        <w:top w:val="none" w:sz="0" w:space="0" w:color="auto"/>
        <w:left w:val="none" w:sz="0" w:space="0" w:color="auto"/>
        <w:bottom w:val="none" w:sz="0" w:space="0" w:color="auto"/>
        <w:right w:val="none" w:sz="0" w:space="0" w:color="auto"/>
      </w:divBdr>
    </w:div>
    <w:div w:id="276913481">
      <w:bodyDiv w:val="1"/>
      <w:marLeft w:val="0"/>
      <w:marRight w:val="0"/>
      <w:marTop w:val="0"/>
      <w:marBottom w:val="0"/>
      <w:divBdr>
        <w:top w:val="none" w:sz="0" w:space="0" w:color="auto"/>
        <w:left w:val="none" w:sz="0" w:space="0" w:color="auto"/>
        <w:bottom w:val="none" w:sz="0" w:space="0" w:color="auto"/>
        <w:right w:val="none" w:sz="0" w:space="0" w:color="auto"/>
      </w:divBdr>
      <w:divsChild>
        <w:div w:id="863900716">
          <w:marLeft w:val="274"/>
          <w:marRight w:val="0"/>
          <w:marTop w:val="0"/>
          <w:marBottom w:val="0"/>
          <w:divBdr>
            <w:top w:val="none" w:sz="0" w:space="0" w:color="auto"/>
            <w:left w:val="none" w:sz="0" w:space="0" w:color="auto"/>
            <w:bottom w:val="none" w:sz="0" w:space="0" w:color="auto"/>
            <w:right w:val="none" w:sz="0" w:space="0" w:color="auto"/>
          </w:divBdr>
        </w:div>
        <w:div w:id="318967718">
          <w:marLeft w:val="274"/>
          <w:marRight w:val="0"/>
          <w:marTop w:val="0"/>
          <w:marBottom w:val="0"/>
          <w:divBdr>
            <w:top w:val="none" w:sz="0" w:space="0" w:color="auto"/>
            <w:left w:val="none" w:sz="0" w:space="0" w:color="auto"/>
            <w:bottom w:val="none" w:sz="0" w:space="0" w:color="auto"/>
            <w:right w:val="none" w:sz="0" w:space="0" w:color="auto"/>
          </w:divBdr>
        </w:div>
        <w:div w:id="1130392051">
          <w:marLeft w:val="274"/>
          <w:marRight w:val="0"/>
          <w:marTop w:val="0"/>
          <w:marBottom w:val="0"/>
          <w:divBdr>
            <w:top w:val="none" w:sz="0" w:space="0" w:color="auto"/>
            <w:left w:val="none" w:sz="0" w:space="0" w:color="auto"/>
            <w:bottom w:val="none" w:sz="0" w:space="0" w:color="auto"/>
            <w:right w:val="none" w:sz="0" w:space="0" w:color="auto"/>
          </w:divBdr>
        </w:div>
        <w:div w:id="1254633374">
          <w:marLeft w:val="274"/>
          <w:marRight w:val="0"/>
          <w:marTop w:val="0"/>
          <w:marBottom w:val="0"/>
          <w:divBdr>
            <w:top w:val="none" w:sz="0" w:space="0" w:color="auto"/>
            <w:left w:val="none" w:sz="0" w:space="0" w:color="auto"/>
            <w:bottom w:val="none" w:sz="0" w:space="0" w:color="auto"/>
            <w:right w:val="none" w:sz="0" w:space="0" w:color="auto"/>
          </w:divBdr>
        </w:div>
        <w:div w:id="1203900075">
          <w:marLeft w:val="274"/>
          <w:marRight w:val="0"/>
          <w:marTop w:val="0"/>
          <w:marBottom w:val="0"/>
          <w:divBdr>
            <w:top w:val="none" w:sz="0" w:space="0" w:color="auto"/>
            <w:left w:val="none" w:sz="0" w:space="0" w:color="auto"/>
            <w:bottom w:val="none" w:sz="0" w:space="0" w:color="auto"/>
            <w:right w:val="none" w:sz="0" w:space="0" w:color="auto"/>
          </w:divBdr>
        </w:div>
        <w:div w:id="2045667125">
          <w:marLeft w:val="274"/>
          <w:marRight w:val="0"/>
          <w:marTop w:val="0"/>
          <w:marBottom w:val="0"/>
          <w:divBdr>
            <w:top w:val="none" w:sz="0" w:space="0" w:color="auto"/>
            <w:left w:val="none" w:sz="0" w:space="0" w:color="auto"/>
            <w:bottom w:val="none" w:sz="0" w:space="0" w:color="auto"/>
            <w:right w:val="none" w:sz="0" w:space="0" w:color="auto"/>
          </w:divBdr>
        </w:div>
      </w:divsChild>
    </w:div>
    <w:div w:id="288166212">
      <w:bodyDiv w:val="1"/>
      <w:marLeft w:val="0"/>
      <w:marRight w:val="0"/>
      <w:marTop w:val="0"/>
      <w:marBottom w:val="0"/>
      <w:divBdr>
        <w:top w:val="none" w:sz="0" w:space="0" w:color="auto"/>
        <w:left w:val="none" w:sz="0" w:space="0" w:color="auto"/>
        <w:bottom w:val="none" w:sz="0" w:space="0" w:color="auto"/>
        <w:right w:val="none" w:sz="0" w:space="0" w:color="auto"/>
      </w:divBdr>
    </w:div>
    <w:div w:id="293174678">
      <w:bodyDiv w:val="1"/>
      <w:marLeft w:val="0"/>
      <w:marRight w:val="0"/>
      <w:marTop w:val="0"/>
      <w:marBottom w:val="0"/>
      <w:divBdr>
        <w:top w:val="none" w:sz="0" w:space="0" w:color="auto"/>
        <w:left w:val="none" w:sz="0" w:space="0" w:color="auto"/>
        <w:bottom w:val="none" w:sz="0" w:space="0" w:color="auto"/>
        <w:right w:val="none" w:sz="0" w:space="0" w:color="auto"/>
      </w:divBdr>
    </w:div>
    <w:div w:id="297806723">
      <w:bodyDiv w:val="1"/>
      <w:marLeft w:val="0"/>
      <w:marRight w:val="0"/>
      <w:marTop w:val="0"/>
      <w:marBottom w:val="0"/>
      <w:divBdr>
        <w:top w:val="none" w:sz="0" w:space="0" w:color="auto"/>
        <w:left w:val="none" w:sz="0" w:space="0" w:color="auto"/>
        <w:bottom w:val="none" w:sz="0" w:space="0" w:color="auto"/>
        <w:right w:val="none" w:sz="0" w:space="0" w:color="auto"/>
      </w:divBdr>
    </w:div>
    <w:div w:id="312291796">
      <w:bodyDiv w:val="1"/>
      <w:marLeft w:val="0"/>
      <w:marRight w:val="0"/>
      <w:marTop w:val="0"/>
      <w:marBottom w:val="0"/>
      <w:divBdr>
        <w:top w:val="none" w:sz="0" w:space="0" w:color="auto"/>
        <w:left w:val="none" w:sz="0" w:space="0" w:color="auto"/>
        <w:bottom w:val="none" w:sz="0" w:space="0" w:color="auto"/>
        <w:right w:val="none" w:sz="0" w:space="0" w:color="auto"/>
      </w:divBdr>
    </w:div>
    <w:div w:id="325715113">
      <w:bodyDiv w:val="1"/>
      <w:marLeft w:val="0"/>
      <w:marRight w:val="0"/>
      <w:marTop w:val="0"/>
      <w:marBottom w:val="0"/>
      <w:divBdr>
        <w:top w:val="none" w:sz="0" w:space="0" w:color="auto"/>
        <w:left w:val="none" w:sz="0" w:space="0" w:color="auto"/>
        <w:bottom w:val="none" w:sz="0" w:space="0" w:color="auto"/>
        <w:right w:val="none" w:sz="0" w:space="0" w:color="auto"/>
      </w:divBdr>
      <w:divsChild>
        <w:div w:id="1544830217">
          <w:marLeft w:val="274"/>
          <w:marRight w:val="0"/>
          <w:marTop w:val="0"/>
          <w:marBottom w:val="0"/>
          <w:divBdr>
            <w:top w:val="none" w:sz="0" w:space="0" w:color="auto"/>
            <w:left w:val="none" w:sz="0" w:space="0" w:color="auto"/>
            <w:bottom w:val="none" w:sz="0" w:space="0" w:color="auto"/>
            <w:right w:val="none" w:sz="0" w:space="0" w:color="auto"/>
          </w:divBdr>
        </w:div>
        <w:div w:id="740063752">
          <w:marLeft w:val="274"/>
          <w:marRight w:val="0"/>
          <w:marTop w:val="0"/>
          <w:marBottom w:val="0"/>
          <w:divBdr>
            <w:top w:val="none" w:sz="0" w:space="0" w:color="auto"/>
            <w:left w:val="none" w:sz="0" w:space="0" w:color="auto"/>
            <w:bottom w:val="none" w:sz="0" w:space="0" w:color="auto"/>
            <w:right w:val="none" w:sz="0" w:space="0" w:color="auto"/>
          </w:divBdr>
        </w:div>
        <w:div w:id="1193958871">
          <w:marLeft w:val="274"/>
          <w:marRight w:val="0"/>
          <w:marTop w:val="0"/>
          <w:marBottom w:val="0"/>
          <w:divBdr>
            <w:top w:val="none" w:sz="0" w:space="0" w:color="auto"/>
            <w:left w:val="none" w:sz="0" w:space="0" w:color="auto"/>
            <w:bottom w:val="none" w:sz="0" w:space="0" w:color="auto"/>
            <w:right w:val="none" w:sz="0" w:space="0" w:color="auto"/>
          </w:divBdr>
        </w:div>
        <w:div w:id="1598176460">
          <w:marLeft w:val="274"/>
          <w:marRight w:val="0"/>
          <w:marTop w:val="0"/>
          <w:marBottom w:val="0"/>
          <w:divBdr>
            <w:top w:val="none" w:sz="0" w:space="0" w:color="auto"/>
            <w:left w:val="none" w:sz="0" w:space="0" w:color="auto"/>
            <w:bottom w:val="none" w:sz="0" w:space="0" w:color="auto"/>
            <w:right w:val="none" w:sz="0" w:space="0" w:color="auto"/>
          </w:divBdr>
        </w:div>
        <w:div w:id="260072018">
          <w:marLeft w:val="274"/>
          <w:marRight w:val="0"/>
          <w:marTop w:val="0"/>
          <w:marBottom w:val="0"/>
          <w:divBdr>
            <w:top w:val="none" w:sz="0" w:space="0" w:color="auto"/>
            <w:left w:val="none" w:sz="0" w:space="0" w:color="auto"/>
            <w:bottom w:val="none" w:sz="0" w:space="0" w:color="auto"/>
            <w:right w:val="none" w:sz="0" w:space="0" w:color="auto"/>
          </w:divBdr>
        </w:div>
        <w:div w:id="2008752023">
          <w:marLeft w:val="274"/>
          <w:marRight w:val="0"/>
          <w:marTop w:val="0"/>
          <w:marBottom w:val="0"/>
          <w:divBdr>
            <w:top w:val="none" w:sz="0" w:space="0" w:color="auto"/>
            <w:left w:val="none" w:sz="0" w:space="0" w:color="auto"/>
            <w:bottom w:val="none" w:sz="0" w:space="0" w:color="auto"/>
            <w:right w:val="none" w:sz="0" w:space="0" w:color="auto"/>
          </w:divBdr>
        </w:div>
        <w:div w:id="1347948053">
          <w:marLeft w:val="274"/>
          <w:marRight w:val="0"/>
          <w:marTop w:val="0"/>
          <w:marBottom w:val="0"/>
          <w:divBdr>
            <w:top w:val="none" w:sz="0" w:space="0" w:color="auto"/>
            <w:left w:val="none" w:sz="0" w:space="0" w:color="auto"/>
            <w:bottom w:val="none" w:sz="0" w:space="0" w:color="auto"/>
            <w:right w:val="none" w:sz="0" w:space="0" w:color="auto"/>
          </w:divBdr>
        </w:div>
        <w:div w:id="2085444409">
          <w:marLeft w:val="274"/>
          <w:marRight w:val="0"/>
          <w:marTop w:val="0"/>
          <w:marBottom w:val="0"/>
          <w:divBdr>
            <w:top w:val="none" w:sz="0" w:space="0" w:color="auto"/>
            <w:left w:val="none" w:sz="0" w:space="0" w:color="auto"/>
            <w:bottom w:val="none" w:sz="0" w:space="0" w:color="auto"/>
            <w:right w:val="none" w:sz="0" w:space="0" w:color="auto"/>
          </w:divBdr>
        </w:div>
        <w:div w:id="1879927382">
          <w:marLeft w:val="274"/>
          <w:marRight w:val="0"/>
          <w:marTop w:val="0"/>
          <w:marBottom w:val="0"/>
          <w:divBdr>
            <w:top w:val="none" w:sz="0" w:space="0" w:color="auto"/>
            <w:left w:val="none" w:sz="0" w:space="0" w:color="auto"/>
            <w:bottom w:val="none" w:sz="0" w:space="0" w:color="auto"/>
            <w:right w:val="none" w:sz="0" w:space="0" w:color="auto"/>
          </w:divBdr>
        </w:div>
        <w:div w:id="385955497">
          <w:marLeft w:val="274"/>
          <w:marRight w:val="0"/>
          <w:marTop w:val="0"/>
          <w:marBottom w:val="0"/>
          <w:divBdr>
            <w:top w:val="none" w:sz="0" w:space="0" w:color="auto"/>
            <w:left w:val="none" w:sz="0" w:space="0" w:color="auto"/>
            <w:bottom w:val="none" w:sz="0" w:space="0" w:color="auto"/>
            <w:right w:val="none" w:sz="0" w:space="0" w:color="auto"/>
          </w:divBdr>
        </w:div>
      </w:divsChild>
    </w:div>
    <w:div w:id="342056804">
      <w:bodyDiv w:val="1"/>
      <w:marLeft w:val="0"/>
      <w:marRight w:val="0"/>
      <w:marTop w:val="0"/>
      <w:marBottom w:val="0"/>
      <w:divBdr>
        <w:top w:val="none" w:sz="0" w:space="0" w:color="auto"/>
        <w:left w:val="none" w:sz="0" w:space="0" w:color="auto"/>
        <w:bottom w:val="none" w:sz="0" w:space="0" w:color="auto"/>
        <w:right w:val="none" w:sz="0" w:space="0" w:color="auto"/>
      </w:divBdr>
      <w:divsChild>
        <w:div w:id="175660470">
          <w:marLeft w:val="274"/>
          <w:marRight w:val="0"/>
          <w:marTop w:val="0"/>
          <w:marBottom w:val="0"/>
          <w:divBdr>
            <w:top w:val="none" w:sz="0" w:space="0" w:color="auto"/>
            <w:left w:val="none" w:sz="0" w:space="0" w:color="auto"/>
            <w:bottom w:val="none" w:sz="0" w:space="0" w:color="auto"/>
            <w:right w:val="none" w:sz="0" w:space="0" w:color="auto"/>
          </w:divBdr>
        </w:div>
        <w:div w:id="418410912">
          <w:marLeft w:val="274"/>
          <w:marRight w:val="0"/>
          <w:marTop w:val="0"/>
          <w:marBottom w:val="0"/>
          <w:divBdr>
            <w:top w:val="none" w:sz="0" w:space="0" w:color="auto"/>
            <w:left w:val="none" w:sz="0" w:space="0" w:color="auto"/>
            <w:bottom w:val="none" w:sz="0" w:space="0" w:color="auto"/>
            <w:right w:val="none" w:sz="0" w:space="0" w:color="auto"/>
          </w:divBdr>
        </w:div>
        <w:div w:id="943533153">
          <w:marLeft w:val="274"/>
          <w:marRight w:val="0"/>
          <w:marTop w:val="0"/>
          <w:marBottom w:val="0"/>
          <w:divBdr>
            <w:top w:val="none" w:sz="0" w:space="0" w:color="auto"/>
            <w:left w:val="none" w:sz="0" w:space="0" w:color="auto"/>
            <w:bottom w:val="none" w:sz="0" w:space="0" w:color="auto"/>
            <w:right w:val="none" w:sz="0" w:space="0" w:color="auto"/>
          </w:divBdr>
        </w:div>
      </w:divsChild>
    </w:div>
    <w:div w:id="355278798">
      <w:bodyDiv w:val="1"/>
      <w:marLeft w:val="0"/>
      <w:marRight w:val="0"/>
      <w:marTop w:val="0"/>
      <w:marBottom w:val="0"/>
      <w:divBdr>
        <w:top w:val="none" w:sz="0" w:space="0" w:color="auto"/>
        <w:left w:val="none" w:sz="0" w:space="0" w:color="auto"/>
        <w:bottom w:val="none" w:sz="0" w:space="0" w:color="auto"/>
        <w:right w:val="none" w:sz="0" w:space="0" w:color="auto"/>
      </w:divBdr>
    </w:div>
    <w:div w:id="391730232">
      <w:bodyDiv w:val="1"/>
      <w:marLeft w:val="0"/>
      <w:marRight w:val="0"/>
      <w:marTop w:val="0"/>
      <w:marBottom w:val="0"/>
      <w:divBdr>
        <w:top w:val="none" w:sz="0" w:space="0" w:color="auto"/>
        <w:left w:val="none" w:sz="0" w:space="0" w:color="auto"/>
        <w:bottom w:val="none" w:sz="0" w:space="0" w:color="auto"/>
        <w:right w:val="none" w:sz="0" w:space="0" w:color="auto"/>
      </w:divBdr>
      <w:divsChild>
        <w:div w:id="1940526721">
          <w:marLeft w:val="274"/>
          <w:marRight w:val="0"/>
          <w:marTop w:val="0"/>
          <w:marBottom w:val="0"/>
          <w:divBdr>
            <w:top w:val="none" w:sz="0" w:space="0" w:color="auto"/>
            <w:left w:val="none" w:sz="0" w:space="0" w:color="auto"/>
            <w:bottom w:val="none" w:sz="0" w:space="0" w:color="auto"/>
            <w:right w:val="none" w:sz="0" w:space="0" w:color="auto"/>
          </w:divBdr>
        </w:div>
        <w:div w:id="371612294">
          <w:marLeft w:val="274"/>
          <w:marRight w:val="0"/>
          <w:marTop w:val="0"/>
          <w:marBottom w:val="0"/>
          <w:divBdr>
            <w:top w:val="none" w:sz="0" w:space="0" w:color="auto"/>
            <w:left w:val="none" w:sz="0" w:space="0" w:color="auto"/>
            <w:bottom w:val="none" w:sz="0" w:space="0" w:color="auto"/>
            <w:right w:val="none" w:sz="0" w:space="0" w:color="auto"/>
          </w:divBdr>
        </w:div>
        <w:div w:id="1168668244">
          <w:marLeft w:val="274"/>
          <w:marRight w:val="0"/>
          <w:marTop w:val="0"/>
          <w:marBottom w:val="0"/>
          <w:divBdr>
            <w:top w:val="none" w:sz="0" w:space="0" w:color="auto"/>
            <w:left w:val="none" w:sz="0" w:space="0" w:color="auto"/>
            <w:bottom w:val="none" w:sz="0" w:space="0" w:color="auto"/>
            <w:right w:val="none" w:sz="0" w:space="0" w:color="auto"/>
          </w:divBdr>
        </w:div>
        <w:div w:id="939525186">
          <w:marLeft w:val="274"/>
          <w:marRight w:val="0"/>
          <w:marTop w:val="0"/>
          <w:marBottom w:val="0"/>
          <w:divBdr>
            <w:top w:val="none" w:sz="0" w:space="0" w:color="auto"/>
            <w:left w:val="none" w:sz="0" w:space="0" w:color="auto"/>
            <w:bottom w:val="none" w:sz="0" w:space="0" w:color="auto"/>
            <w:right w:val="none" w:sz="0" w:space="0" w:color="auto"/>
          </w:divBdr>
        </w:div>
        <w:div w:id="1171487154">
          <w:marLeft w:val="274"/>
          <w:marRight w:val="0"/>
          <w:marTop w:val="0"/>
          <w:marBottom w:val="0"/>
          <w:divBdr>
            <w:top w:val="none" w:sz="0" w:space="0" w:color="auto"/>
            <w:left w:val="none" w:sz="0" w:space="0" w:color="auto"/>
            <w:bottom w:val="none" w:sz="0" w:space="0" w:color="auto"/>
            <w:right w:val="none" w:sz="0" w:space="0" w:color="auto"/>
          </w:divBdr>
        </w:div>
        <w:div w:id="562178018">
          <w:marLeft w:val="274"/>
          <w:marRight w:val="0"/>
          <w:marTop w:val="0"/>
          <w:marBottom w:val="0"/>
          <w:divBdr>
            <w:top w:val="none" w:sz="0" w:space="0" w:color="auto"/>
            <w:left w:val="none" w:sz="0" w:space="0" w:color="auto"/>
            <w:bottom w:val="none" w:sz="0" w:space="0" w:color="auto"/>
            <w:right w:val="none" w:sz="0" w:space="0" w:color="auto"/>
          </w:divBdr>
        </w:div>
      </w:divsChild>
    </w:div>
    <w:div w:id="396977942">
      <w:bodyDiv w:val="1"/>
      <w:marLeft w:val="0"/>
      <w:marRight w:val="0"/>
      <w:marTop w:val="0"/>
      <w:marBottom w:val="0"/>
      <w:divBdr>
        <w:top w:val="none" w:sz="0" w:space="0" w:color="auto"/>
        <w:left w:val="none" w:sz="0" w:space="0" w:color="auto"/>
        <w:bottom w:val="none" w:sz="0" w:space="0" w:color="auto"/>
        <w:right w:val="none" w:sz="0" w:space="0" w:color="auto"/>
      </w:divBdr>
    </w:div>
    <w:div w:id="397898300">
      <w:bodyDiv w:val="1"/>
      <w:marLeft w:val="0"/>
      <w:marRight w:val="0"/>
      <w:marTop w:val="0"/>
      <w:marBottom w:val="0"/>
      <w:divBdr>
        <w:top w:val="none" w:sz="0" w:space="0" w:color="auto"/>
        <w:left w:val="none" w:sz="0" w:space="0" w:color="auto"/>
        <w:bottom w:val="none" w:sz="0" w:space="0" w:color="auto"/>
        <w:right w:val="none" w:sz="0" w:space="0" w:color="auto"/>
      </w:divBdr>
    </w:div>
    <w:div w:id="403189370">
      <w:bodyDiv w:val="1"/>
      <w:marLeft w:val="0"/>
      <w:marRight w:val="0"/>
      <w:marTop w:val="0"/>
      <w:marBottom w:val="0"/>
      <w:divBdr>
        <w:top w:val="none" w:sz="0" w:space="0" w:color="auto"/>
        <w:left w:val="none" w:sz="0" w:space="0" w:color="auto"/>
        <w:bottom w:val="none" w:sz="0" w:space="0" w:color="auto"/>
        <w:right w:val="none" w:sz="0" w:space="0" w:color="auto"/>
      </w:divBdr>
    </w:div>
    <w:div w:id="413165077">
      <w:bodyDiv w:val="1"/>
      <w:marLeft w:val="0"/>
      <w:marRight w:val="0"/>
      <w:marTop w:val="0"/>
      <w:marBottom w:val="0"/>
      <w:divBdr>
        <w:top w:val="none" w:sz="0" w:space="0" w:color="auto"/>
        <w:left w:val="none" w:sz="0" w:space="0" w:color="auto"/>
        <w:bottom w:val="none" w:sz="0" w:space="0" w:color="auto"/>
        <w:right w:val="none" w:sz="0" w:space="0" w:color="auto"/>
      </w:divBdr>
    </w:div>
    <w:div w:id="416246570">
      <w:bodyDiv w:val="1"/>
      <w:marLeft w:val="0"/>
      <w:marRight w:val="0"/>
      <w:marTop w:val="0"/>
      <w:marBottom w:val="0"/>
      <w:divBdr>
        <w:top w:val="none" w:sz="0" w:space="0" w:color="auto"/>
        <w:left w:val="none" w:sz="0" w:space="0" w:color="auto"/>
        <w:bottom w:val="none" w:sz="0" w:space="0" w:color="auto"/>
        <w:right w:val="none" w:sz="0" w:space="0" w:color="auto"/>
      </w:divBdr>
      <w:divsChild>
        <w:div w:id="1201280869">
          <w:marLeft w:val="274"/>
          <w:marRight w:val="0"/>
          <w:marTop w:val="0"/>
          <w:marBottom w:val="0"/>
          <w:divBdr>
            <w:top w:val="none" w:sz="0" w:space="0" w:color="auto"/>
            <w:left w:val="none" w:sz="0" w:space="0" w:color="auto"/>
            <w:bottom w:val="none" w:sz="0" w:space="0" w:color="auto"/>
            <w:right w:val="none" w:sz="0" w:space="0" w:color="auto"/>
          </w:divBdr>
        </w:div>
        <w:div w:id="728461642">
          <w:marLeft w:val="274"/>
          <w:marRight w:val="0"/>
          <w:marTop w:val="0"/>
          <w:marBottom w:val="0"/>
          <w:divBdr>
            <w:top w:val="none" w:sz="0" w:space="0" w:color="auto"/>
            <w:left w:val="none" w:sz="0" w:space="0" w:color="auto"/>
            <w:bottom w:val="none" w:sz="0" w:space="0" w:color="auto"/>
            <w:right w:val="none" w:sz="0" w:space="0" w:color="auto"/>
          </w:divBdr>
        </w:div>
        <w:div w:id="1370490879">
          <w:marLeft w:val="274"/>
          <w:marRight w:val="0"/>
          <w:marTop w:val="0"/>
          <w:marBottom w:val="0"/>
          <w:divBdr>
            <w:top w:val="none" w:sz="0" w:space="0" w:color="auto"/>
            <w:left w:val="none" w:sz="0" w:space="0" w:color="auto"/>
            <w:bottom w:val="none" w:sz="0" w:space="0" w:color="auto"/>
            <w:right w:val="none" w:sz="0" w:space="0" w:color="auto"/>
          </w:divBdr>
        </w:div>
        <w:div w:id="1186554429">
          <w:marLeft w:val="274"/>
          <w:marRight w:val="0"/>
          <w:marTop w:val="0"/>
          <w:marBottom w:val="0"/>
          <w:divBdr>
            <w:top w:val="none" w:sz="0" w:space="0" w:color="auto"/>
            <w:left w:val="none" w:sz="0" w:space="0" w:color="auto"/>
            <w:bottom w:val="none" w:sz="0" w:space="0" w:color="auto"/>
            <w:right w:val="none" w:sz="0" w:space="0" w:color="auto"/>
          </w:divBdr>
        </w:div>
        <w:div w:id="951130094">
          <w:marLeft w:val="274"/>
          <w:marRight w:val="0"/>
          <w:marTop w:val="0"/>
          <w:marBottom w:val="0"/>
          <w:divBdr>
            <w:top w:val="none" w:sz="0" w:space="0" w:color="auto"/>
            <w:left w:val="none" w:sz="0" w:space="0" w:color="auto"/>
            <w:bottom w:val="none" w:sz="0" w:space="0" w:color="auto"/>
            <w:right w:val="none" w:sz="0" w:space="0" w:color="auto"/>
          </w:divBdr>
        </w:div>
      </w:divsChild>
    </w:div>
    <w:div w:id="423572876">
      <w:bodyDiv w:val="1"/>
      <w:marLeft w:val="0"/>
      <w:marRight w:val="0"/>
      <w:marTop w:val="0"/>
      <w:marBottom w:val="0"/>
      <w:divBdr>
        <w:top w:val="none" w:sz="0" w:space="0" w:color="auto"/>
        <w:left w:val="none" w:sz="0" w:space="0" w:color="auto"/>
        <w:bottom w:val="none" w:sz="0" w:space="0" w:color="auto"/>
        <w:right w:val="none" w:sz="0" w:space="0" w:color="auto"/>
      </w:divBdr>
    </w:div>
    <w:div w:id="424158267">
      <w:bodyDiv w:val="1"/>
      <w:marLeft w:val="0"/>
      <w:marRight w:val="0"/>
      <w:marTop w:val="0"/>
      <w:marBottom w:val="0"/>
      <w:divBdr>
        <w:top w:val="none" w:sz="0" w:space="0" w:color="auto"/>
        <w:left w:val="none" w:sz="0" w:space="0" w:color="auto"/>
        <w:bottom w:val="none" w:sz="0" w:space="0" w:color="auto"/>
        <w:right w:val="none" w:sz="0" w:space="0" w:color="auto"/>
      </w:divBdr>
    </w:div>
    <w:div w:id="437287773">
      <w:bodyDiv w:val="1"/>
      <w:marLeft w:val="0"/>
      <w:marRight w:val="0"/>
      <w:marTop w:val="0"/>
      <w:marBottom w:val="0"/>
      <w:divBdr>
        <w:top w:val="none" w:sz="0" w:space="0" w:color="auto"/>
        <w:left w:val="none" w:sz="0" w:space="0" w:color="auto"/>
        <w:bottom w:val="none" w:sz="0" w:space="0" w:color="auto"/>
        <w:right w:val="none" w:sz="0" w:space="0" w:color="auto"/>
      </w:divBdr>
    </w:div>
    <w:div w:id="441655509">
      <w:bodyDiv w:val="1"/>
      <w:marLeft w:val="0"/>
      <w:marRight w:val="0"/>
      <w:marTop w:val="0"/>
      <w:marBottom w:val="0"/>
      <w:divBdr>
        <w:top w:val="none" w:sz="0" w:space="0" w:color="auto"/>
        <w:left w:val="none" w:sz="0" w:space="0" w:color="auto"/>
        <w:bottom w:val="none" w:sz="0" w:space="0" w:color="auto"/>
        <w:right w:val="none" w:sz="0" w:space="0" w:color="auto"/>
      </w:divBdr>
    </w:div>
    <w:div w:id="445390210">
      <w:bodyDiv w:val="1"/>
      <w:marLeft w:val="0"/>
      <w:marRight w:val="0"/>
      <w:marTop w:val="0"/>
      <w:marBottom w:val="0"/>
      <w:divBdr>
        <w:top w:val="none" w:sz="0" w:space="0" w:color="auto"/>
        <w:left w:val="none" w:sz="0" w:space="0" w:color="auto"/>
        <w:bottom w:val="none" w:sz="0" w:space="0" w:color="auto"/>
        <w:right w:val="none" w:sz="0" w:space="0" w:color="auto"/>
      </w:divBdr>
    </w:div>
    <w:div w:id="456417005">
      <w:bodyDiv w:val="1"/>
      <w:marLeft w:val="0"/>
      <w:marRight w:val="0"/>
      <w:marTop w:val="0"/>
      <w:marBottom w:val="0"/>
      <w:divBdr>
        <w:top w:val="none" w:sz="0" w:space="0" w:color="auto"/>
        <w:left w:val="none" w:sz="0" w:space="0" w:color="auto"/>
        <w:bottom w:val="none" w:sz="0" w:space="0" w:color="auto"/>
        <w:right w:val="none" w:sz="0" w:space="0" w:color="auto"/>
      </w:divBdr>
    </w:div>
    <w:div w:id="461076496">
      <w:bodyDiv w:val="1"/>
      <w:marLeft w:val="0"/>
      <w:marRight w:val="0"/>
      <w:marTop w:val="0"/>
      <w:marBottom w:val="0"/>
      <w:divBdr>
        <w:top w:val="none" w:sz="0" w:space="0" w:color="auto"/>
        <w:left w:val="none" w:sz="0" w:space="0" w:color="auto"/>
        <w:bottom w:val="none" w:sz="0" w:space="0" w:color="auto"/>
        <w:right w:val="none" w:sz="0" w:space="0" w:color="auto"/>
      </w:divBdr>
    </w:div>
    <w:div w:id="465661794">
      <w:bodyDiv w:val="1"/>
      <w:marLeft w:val="0"/>
      <w:marRight w:val="0"/>
      <w:marTop w:val="0"/>
      <w:marBottom w:val="0"/>
      <w:divBdr>
        <w:top w:val="none" w:sz="0" w:space="0" w:color="auto"/>
        <w:left w:val="none" w:sz="0" w:space="0" w:color="auto"/>
        <w:bottom w:val="none" w:sz="0" w:space="0" w:color="auto"/>
        <w:right w:val="none" w:sz="0" w:space="0" w:color="auto"/>
      </w:divBdr>
    </w:div>
    <w:div w:id="483006701">
      <w:bodyDiv w:val="1"/>
      <w:marLeft w:val="0"/>
      <w:marRight w:val="0"/>
      <w:marTop w:val="0"/>
      <w:marBottom w:val="0"/>
      <w:divBdr>
        <w:top w:val="none" w:sz="0" w:space="0" w:color="auto"/>
        <w:left w:val="none" w:sz="0" w:space="0" w:color="auto"/>
        <w:bottom w:val="none" w:sz="0" w:space="0" w:color="auto"/>
        <w:right w:val="none" w:sz="0" w:space="0" w:color="auto"/>
      </w:divBdr>
      <w:divsChild>
        <w:div w:id="1691294611">
          <w:marLeft w:val="274"/>
          <w:marRight w:val="0"/>
          <w:marTop w:val="0"/>
          <w:marBottom w:val="0"/>
          <w:divBdr>
            <w:top w:val="none" w:sz="0" w:space="0" w:color="auto"/>
            <w:left w:val="none" w:sz="0" w:space="0" w:color="auto"/>
            <w:bottom w:val="none" w:sz="0" w:space="0" w:color="auto"/>
            <w:right w:val="none" w:sz="0" w:space="0" w:color="auto"/>
          </w:divBdr>
        </w:div>
        <w:div w:id="2098163056">
          <w:marLeft w:val="274"/>
          <w:marRight w:val="0"/>
          <w:marTop w:val="0"/>
          <w:marBottom w:val="0"/>
          <w:divBdr>
            <w:top w:val="none" w:sz="0" w:space="0" w:color="auto"/>
            <w:left w:val="none" w:sz="0" w:space="0" w:color="auto"/>
            <w:bottom w:val="none" w:sz="0" w:space="0" w:color="auto"/>
            <w:right w:val="none" w:sz="0" w:space="0" w:color="auto"/>
          </w:divBdr>
        </w:div>
        <w:div w:id="180551877">
          <w:marLeft w:val="274"/>
          <w:marRight w:val="0"/>
          <w:marTop w:val="0"/>
          <w:marBottom w:val="0"/>
          <w:divBdr>
            <w:top w:val="none" w:sz="0" w:space="0" w:color="auto"/>
            <w:left w:val="none" w:sz="0" w:space="0" w:color="auto"/>
            <w:bottom w:val="none" w:sz="0" w:space="0" w:color="auto"/>
            <w:right w:val="none" w:sz="0" w:space="0" w:color="auto"/>
          </w:divBdr>
        </w:div>
      </w:divsChild>
    </w:div>
    <w:div w:id="514924639">
      <w:bodyDiv w:val="1"/>
      <w:marLeft w:val="0"/>
      <w:marRight w:val="0"/>
      <w:marTop w:val="0"/>
      <w:marBottom w:val="0"/>
      <w:divBdr>
        <w:top w:val="none" w:sz="0" w:space="0" w:color="auto"/>
        <w:left w:val="none" w:sz="0" w:space="0" w:color="auto"/>
        <w:bottom w:val="none" w:sz="0" w:space="0" w:color="auto"/>
        <w:right w:val="none" w:sz="0" w:space="0" w:color="auto"/>
      </w:divBdr>
    </w:div>
    <w:div w:id="524753278">
      <w:bodyDiv w:val="1"/>
      <w:marLeft w:val="0"/>
      <w:marRight w:val="0"/>
      <w:marTop w:val="0"/>
      <w:marBottom w:val="0"/>
      <w:divBdr>
        <w:top w:val="none" w:sz="0" w:space="0" w:color="auto"/>
        <w:left w:val="none" w:sz="0" w:space="0" w:color="auto"/>
        <w:bottom w:val="none" w:sz="0" w:space="0" w:color="auto"/>
        <w:right w:val="none" w:sz="0" w:space="0" w:color="auto"/>
      </w:divBdr>
    </w:div>
    <w:div w:id="540360347">
      <w:bodyDiv w:val="1"/>
      <w:marLeft w:val="0"/>
      <w:marRight w:val="0"/>
      <w:marTop w:val="0"/>
      <w:marBottom w:val="0"/>
      <w:divBdr>
        <w:top w:val="none" w:sz="0" w:space="0" w:color="auto"/>
        <w:left w:val="none" w:sz="0" w:space="0" w:color="auto"/>
        <w:bottom w:val="none" w:sz="0" w:space="0" w:color="auto"/>
        <w:right w:val="none" w:sz="0" w:space="0" w:color="auto"/>
      </w:divBdr>
      <w:divsChild>
        <w:div w:id="626393695">
          <w:marLeft w:val="274"/>
          <w:marRight w:val="0"/>
          <w:marTop w:val="0"/>
          <w:marBottom w:val="0"/>
          <w:divBdr>
            <w:top w:val="none" w:sz="0" w:space="0" w:color="auto"/>
            <w:left w:val="none" w:sz="0" w:space="0" w:color="auto"/>
            <w:bottom w:val="none" w:sz="0" w:space="0" w:color="auto"/>
            <w:right w:val="none" w:sz="0" w:space="0" w:color="auto"/>
          </w:divBdr>
        </w:div>
        <w:div w:id="11301905">
          <w:marLeft w:val="274"/>
          <w:marRight w:val="0"/>
          <w:marTop w:val="0"/>
          <w:marBottom w:val="0"/>
          <w:divBdr>
            <w:top w:val="none" w:sz="0" w:space="0" w:color="auto"/>
            <w:left w:val="none" w:sz="0" w:space="0" w:color="auto"/>
            <w:bottom w:val="none" w:sz="0" w:space="0" w:color="auto"/>
            <w:right w:val="none" w:sz="0" w:space="0" w:color="auto"/>
          </w:divBdr>
        </w:div>
        <w:div w:id="315692022">
          <w:marLeft w:val="274"/>
          <w:marRight w:val="0"/>
          <w:marTop w:val="0"/>
          <w:marBottom w:val="0"/>
          <w:divBdr>
            <w:top w:val="none" w:sz="0" w:space="0" w:color="auto"/>
            <w:left w:val="none" w:sz="0" w:space="0" w:color="auto"/>
            <w:bottom w:val="none" w:sz="0" w:space="0" w:color="auto"/>
            <w:right w:val="none" w:sz="0" w:space="0" w:color="auto"/>
          </w:divBdr>
        </w:div>
        <w:div w:id="920606211">
          <w:marLeft w:val="274"/>
          <w:marRight w:val="0"/>
          <w:marTop w:val="0"/>
          <w:marBottom w:val="0"/>
          <w:divBdr>
            <w:top w:val="none" w:sz="0" w:space="0" w:color="auto"/>
            <w:left w:val="none" w:sz="0" w:space="0" w:color="auto"/>
            <w:bottom w:val="none" w:sz="0" w:space="0" w:color="auto"/>
            <w:right w:val="none" w:sz="0" w:space="0" w:color="auto"/>
          </w:divBdr>
        </w:div>
        <w:div w:id="972640224">
          <w:marLeft w:val="274"/>
          <w:marRight w:val="0"/>
          <w:marTop w:val="0"/>
          <w:marBottom w:val="0"/>
          <w:divBdr>
            <w:top w:val="none" w:sz="0" w:space="0" w:color="auto"/>
            <w:left w:val="none" w:sz="0" w:space="0" w:color="auto"/>
            <w:bottom w:val="none" w:sz="0" w:space="0" w:color="auto"/>
            <w:right w:val="none" w:sz="0" w:space="0" w:color="auto"/>
          </w:divBdr>
        </w:div>
        <w:div w:id="1534421727">
          <w:marLeft w:val="274"/>
          <w:marRight w:val="0"/>
          <w:marTop w:val="0"/>
          <w:marBottom w:val="0"/>
          <w:divBdr>
            <w:top w:val="none" w:sz="0" w:space="0" w:color="auto"/>
            <w:left w:val="none" w:sz="0" w:space="0" w:color="auto"/>
            <w:bottom w:val="none" w:sz="0" w:space="0" w:color="auto"/>
            <w:right w:val="none" w:sz="0" w:space="0" w:color="auto"/>
          </w:divBdr>
        </w:div>
      </w:divsChild>
    </w:div>
    <w:div w:id="541479973">
      <w:bodyDiv w:val="1"/>
      <w:marLeft w:val="0"/>
      <w:marRight w:val="0"/>
      <w:marTop w:val="0"/>
      <w:marBottom w:val="0"/>
      <w:divBdr>
        <w:top w:val="none" w:sz="0" w:space="0" w:color="auto"/>
        <w:left w:val="none" w:sz="0" w:space="0" w:color="auto"/>
        <w:bottom w:val="none" w:sz="0" w:space="0" w:color="auto"/>
        <w:right w:val="none" w:sz="0" w:space="0" w:color="auto"/>
      </w:divBdr>
    </w:div>
    <w:div w:id="556815560">
      <w:bodyDiv w:val="1"/>
      <w:marLeft w:val="0"/>
      <w:marRight w:val="0"/>
      <w:marTop w:val="0"/>
      <w:marBottom w:val="0"/>
      <w:divBdr>
        <w:top w:val="none" w:sz="0" w:space="0" w:color="auto"/>
        <w:left w:val="none" w:sz="0" w:space="0" w:color="auto"/>
        <w:bottom w:val="none" w:sz="0" w:space="0" w:color="auto"/>
        <w:right w:val="none" w:sz="0" w:space="0" w:color="auto"/>
      </w:divBdr>
    </w:div>
    <w:div w:id="574513223">
      <w:bodyDiv w:val="1"/>
      <w:marLeft w:val="0"/>
      <w:marRight w:val="0"/>
      <w:marTop w:val="0"/>
      <w:marBottom w:val="0"/>
      <w:divBdr>
        <w:top w:val="none" w:sz="0" w:space="0" w:color="auto"/>
        <w:left w:val="none" w:sz="0" w:space="0" w:color="auto"/>
        <w:bottom w:val="none" w:sz="0" w:space="0" w:color="auto"/>
        <w:right w:val="none" w:sz="0" w:space="0" w:color="auto"/>
      </w:divBdr>
    </w:div>
    <w:div w:id="583338425">
      <w:bodyDiv w:val="1"/>
      <w:marLeft w:val="0"/>
      <w:marRight w:val="0"/>
      <w:marTop w:val="0"/>
      <w:marBottom w:val="0"/>
      <w:divBdr>
        <w:top w:val="none" w:sz="0" w:space="0" w:color="auto"/>
        <w:left w:val="none" w:sz="0" w:space="0" w:color="auto"/>
        <w:bottom w:val="none" w:sz="0" w:space="0" w:color="auto"/>
        <w:right w:val="none" w:sz="0" w:space="0" w:color="auto"/>
      </w:divBdr>
      <w:divsChild>
        <w:div w:id="373046810">
          <w:marLeft w:val="274"/>
          <w:marRight w:val="0"/>
          <w:marTop w:val="0"/>
          <w:marBottom w:val="0"/>
          <w:divBdr>
            <w:top w:val="none" w:sz="0" w:space="0" w:color="auto"/>
            <w:left w:val="none" w:sz="0" w:space="0" w:color="auto"/>
            <w:bottom w:val="none" w:sz="0" w:space="0" w:color="auto"/>
            <w:right w:val="none" w:sz="0" w:space="0" w:color="auto"/>
          </w:divBdr>
        </w:div>
        <w:div w:id="222762116">
          <w:marLeft w:val="274"/>
          <w:marRight w:val="0"/>
          <w:marTop w:val="0"/>
          <w:marBottom w:val="0"/>
          <w:divBdr>
            <w:top w:val="none" w:sz="0" w:space="0" w:color="auto"/>
            <w:left w:val="none" w:sz="0" w:space="0" w:color="auto"/>
            <w:bottom w:val="none" w:sz="0" w:space="0" w:color="auto"/>
            <w:right w:val="none" w:sz="0" w:space="0" w:color="auto"/>
          </w:divBdr>
        </w:div>
        <w:div w:id="1059129572">
          <w:marLeft w:val="274"/>
          <w:marRight w:val="0"/>
          <w:marTop w:val="0"/>
          <w:marBottom w:val="0"/>
          <w:divBdr>
            <w:top w:val="none" w:sz="0" w:space="0" w:color="auto"/>
            <w:left w:val="none" w:sz="0" w:space="0" w:color="auto"/>
            <w:bottom w:val="none" w:sz="0" w:space="0" w:color="auto"/>
            <w:right w:val="none" w:sz="0" w:space="0" w:color="auto"/>
          </w:divBdr>
        </w:div>
        <w:div w:id="997463137">
          <w:marLeft w:val="274"/>
          <w:marRight w:val="0"/>
          <w:marTop w:val="0"/>
          <w:marBottom w:val="0"/>
          <w:divBdr>
            <w:top w:val="none" w:sz="0" w:space="0" w:color="auto"/>
            <w:left w:val="none" w:sz="0" w:space="0" w:color="auto"/>
            <w:bottom w:val="none" w:sz="0" w:space="0" w:color="auto"/>
            <w:right w:val="none" w:sz="0" w:space="0" w:color="auto"/>
          </w:divBdr>
        </w:div>
        <w:div w:id="240259498">
          <w:marLeft w:val="274"/>
          <w:marRight w:val="0"/>
          <w:marTop w:val="0"/>
          <w:marBottom w:val="0"/>
          <w:divBdr>
            <w:top w:val="none" w:sz="0" w:space="0" w:color="auto"/>
            <w:left w:val="none" w:sz="0" w:space="0" w:color="auto"/>
            <w:bottom w:val="none" w:sz="0" w:space="0" w:color="auto"/>
            <w:right w:val="none" w:sz="0" w:space="0" w:color="auto"/>
          </w:divBdr>
        </w:div>
      </w:divsChild>
    </w:div>
    <w:div w:id="595358369">
      <w:bodyDiv w:val="1"/>
      <w:marLeft w:val="0"/>
      <w:marRight w:val="0"/>
      <w:marTop w:val="0"/>
      <w:marBottom w:val="0"/>
      <w:divBdr>
        <w:top w:val="none" w:sz="0" w:space="0" w:color="auto"/>
        <w:left w:val="none" w:sz="0" w:space="0" w:color="auto"/>
        <w:bottom w:val="none" w:sz="0" w:space="0" w:color="auto"/>
        <w:right w:val="none" w:sz="0" w:space="0" w:color="auto"/>
      </w:divBdr>
    </w:div>
    <w:div w:id="603924677">
      <w:bodyDiv w:val="1"/>
      <w:marLeft w:val="0"/>
      <w:marRight w:val="0"/>
      <w:marTop w:val="0"/>
      <w:marBottom w:val="0"/>
      <w:divBdr>
        <w:top w:val="none" w:sz="0" w:space="0" w:color="auto"/>
        <w:left w:val="none" w:sz="0" w:space="0" w:color="auto"/>
        <w:bottom w:val="none" w:sz="0" w:space="0" w:color="auto"/>
        <w:right w:val="none" w:sz="0" w:space="0" w:color="auto"/>
      </w:divBdr>
      <w:divsChild>
        <w:div w:id="600449807">
          <w:marLeft w:val="274"/>
          <w:marRight w:val="0"/>
          <w:marTop w:val="0"/>
          <w:marBottom w:val="0"/>
          <w:divBdr>
            <w:top w:val="none" w:sz="0" w:space="0" w:color="auto"/>
            <w:left w:val="none" w:sz="0" w:space="0" w:color="auto"/>
            <w:bottom w:val="none" w:sz="0" w:space="0" w:color="auto"/>
            <w:right w:val="none" w:sz="0" w:space="0" w:color="auto"/>
          </w:divBdr>
        </w:div>
        <w:div w:id="2017611818">
          <w:marLeft w:val="274"/>
          <w:marRight w:val="0"/>
          <w:marTop w:val="0"/>
          <w:marBottom w:val="0"/>
          <w:divBdr>
            <w:top w:val="none" w:sz="0" w:space="0" w:color="auto"/>
            <w:left w:val="none" w:sz="0" w:space="0" w:color="auto"/>
            <w:bottom w:val="none" w:sz="0" w:space="0" w:color="auto"/>
            <w:right w:val="none" w:sz="0" w:space="0" w:color="auto"/>
          </w:divBdr>
        </w:div>
        <w:div w:id="1607035260">
          <w:marLeft w:val="274"/>
          <w:marRight w:val="0"/>
          <w:marTop w:val="0"/>
          <w:marBottom w:val="0"/>
          <w:divBdr>
            <w:top w:val="none" w:sz="0" w:space="0" w:color="auto"/>
            <w:left w:val="none" w:sz="0" w:space="0" w:color="auto"/>
            <w:bottom w:val="none" w:sz="0" w:space="0" w:color="auto"/>
            <w:right w:val="none" w:sz="0" w:space="0" w:color="auto"/>
          </w:divBdr>
        </w:div>
        <w:div w:id="1386679903">
          <w:marLeft w:val="274"/>
          <w:marRight w:val="0"/>
          <w:marTop w:val="0"/>
          <w:marBottom w:val="0"/>
          <w:divBdr>
            <w:top w:val="none" w:sz="0" w:space="0" w:color="auto"/>
            <w:left w:val="none" w:sz="0" w:space="0" w:color="auto"/>
            <w:bottom w:val="none" w:sz="0" w:space="0" w:color="auto"/>
            <w:right w:val="none" w:sz="0" w:space="0" w:color="auto"/>
          </w:divBdr>
        </w:div>
        <w:div w:id="649481595">
          <w:marLeft w:val="274"/>
          <w:marRight w:val="0"/>
          <w:marTop w:val="0"/>
          <w:marBottom w:val="0"/>
          <w:divBdr>
            <w:top w:val="none" w:sz="0" w:space="0" w:color="auto"/>
            <w:left w:val="none" w:sz="0" w:space="0" w:color="auto"/>
            <w:bottom w:val="none" w:sz="0" w:space="0" w:color="auto"/>
            <w:right w:val="none" w:sz="0" w:space="0" w:color="auto"/>
          </w:divBdr>
        </w:div>
        <w:div w:id="1912962756">
          <w:marLeft w:val="274"/>
          <w:marRight w:val="0"/>
          <w:marTop w:val="0"/>
          <w:marBottom w:val="0"/>
          <w:divBdr>
            <w:top w:val="none" w:sz="0" w:space="0" w:color="auto"/>
            <w:left w:val="none" w:sz="0" w:space="0" w:color="auto"/>
            <w:bottom w:val="none" w:sz="0" w:space="0" w:color="auto"/>
            <w:right w:val="none" w:sz="0" w:space="0" w:color="auto"/>
          </w:divBdr>
        </w:div>
        <w:div w:id="1579748792">
          <w:marLeft w:val="274"/>
          <w:marRight w:val="0"/>
          <w:marTop w:val="0"/>
          <w:marBottom w:val="0"/>
          <w:divBdr>
            <w:top w:val="none" w:sz="0" w:space="0" w:color="auto"/>
            <w:left w:val="none" w:sz="0" w:space="0" w:color="auto"/>
            <w:bottom w:val="none" w:sz="0" w:space="0" w:color="auto"/>
            <w:right w:val="none" w:sz="0" w:space="0" w:color="auto"/>
          </w:divBdr>
        </w:div>
        <w:div w:id="604459762">
          <w:marLeft w:val="274"/>
          <w:marRight w:val="0"/>
          <w:marTop w:val="0"/>
          <w:marBottom w:val="0"/>
          <w:divBdr>
            <w:top w:val="none" w:sz="0" w:space="0" w:color="auto"/>
            <w:left w:val="none" w:sz="0" w:space="0" w:color="auto"/>
            <w:bottom w:val="none" w:sz="0" w:space="0" w:color="auto"/>
            <w:right w:val="none" w:sz="0" w:space="0" w:color="auto"/>
          </w:divBdr>
        </w:div>
      </w:divsChild>
    </w:div>
    <w:div w:id="654383458">
      <w:bodyDiv w:val="1"/>
      <w:marLeft w:val="0"/>
      <w:marRight w:val="0"/>
      <w:marTop w:val="0"/>
      <w:marBottom w:val="0"/>
      <w:divBdr>
        <w:top w:val="none" w:sz="0" w:space="0" w:color="auto"/>
        <w:left w:val="none" w:sz="0" w:space="0" w:color="auto"/>
        <w:bottom w:val="none" w:sz="0" w:space="0" w:color="auto"/>
        <w:right w:val="none" w:sz="0" w:space="0" w:color="auto"/>
      </w:divBdr>
      <w:divsChild>
        <w:div w:id="648900120">
          <w:marLeft w:val="274"/>
          <w:marRight w:val="0"/>
          <w:marTop w:val="0"/>
          <w:marBottom w:val="0"/>
          <w:divBdr>
            <w:top w:val="none" w:sz="0" w:space="0" w:color="auto"/>
            <w:left w:val="none" w:sz="0" w:space="0" w:color="auto"/>
            <w:bottom w:val="none" w:sz="0" w:space="0" w:color="auto"/>
            <w:right w:val="none" w:sz="0" w:space="0" w:color="auto"/>
          </w:divBdr>
        </w:div>
      </w:divsChild>
    </w:div>
    <w:div w:id="655377005">
      <w:bodyDiv w:val="1"/>
      <w:marLeft w:val="0"/>
      <w:marRight w:val="0"/>
      <w:marTop w:val="0"/>
      <w:marBottom w:val="0"/>
      <w:divBdr>
        <w:top w:val="none" w:sz="0" w:space="0" w:color="auto"/>
        <w:left w:val="none" w:sz="0" w:space="0" w:color="auto"/>
        <w:bottom w:val="none" w:sz="0" w:space="0" w:color="auto"/>
        <w:right w:val="none" w:sz="0" w:space="0" w:color="auto"/>
      </w:divBdr>
    </w:div>
    <w:div w:id="673650871">
      <w:bodyDiv w:val="1"/>
      <w:marLeft w:val="0"/>
      <w:marRight w:val="0"/>
      <w:marTop w:val="0"/>
      <w:marBottom w:val="0"/>
      <w:divBdr>
        <w:top w:val="none" w:sz="0" w:space="0" w:color="auto"/>
        <w:left w:val="none" w:sz="0" w:space="0" w:color="auto"/>
        <w:bottom w:val="none" w:sz="0" w:space="0" w:color="auto"/>
        <w:right w:val="none" w:sz="0" w:space="0" w:color="auto"/>
      </w:divBdr>
      <w:divsChild>
        <w:div w:id="1676609433">
          <w:marLeft w:val="1440"/>
          <w:marRight w:val="0"/>
          <w:marTop w:val="0"/>
          <w:marBottom w:val="0"/>
          <w:divBdr>
            <w:top w:val="none" w:sz="0" w:space="0" w:color="auto"/>
            <w:left w:val="none" w:sz="0" w:space="0" w:color="auto"/>
            <w:bottom w:val="none" w:sz="0" w:space="0" w:color="auto"/>
            <w:right w:val="none" w:sz="0" w:space="0" w:color="auto"/>
          </w:divBdr>
        </w:div>
        <w:div w:id="188373236">
          <w:marLeft w:val="1440"/>
          <w:marRight w:val="0"/>
          <w:marTop w:val="0"/>
          <w:marBottom w:val="0"/>
          <w:divBdr>
            <w:top w:val="none" w:sz="0" w:space="0" w:color="auto"/>
            <w:left w:val="none" w:sz="0" w:space="0" w:color="auto"/>
            <w:bottom w:val="none" w:sz="0" w:space="0" w:color="auto"/>
            <w:right w:val="none" w:sz="0" w:space="0" w:color="auto"/>
          </w:divBdr>
        </w:div>
        <w:div w:id="727651077">
          <w:marLeft w:val="1440"/>
          <w:marRight w:val="0"/>
          <w:marTop w:val="0"/>
          <w:marBottom w:val="0"/>
          <w:divBdr>
            <w:top w:val="none" w:sz="0" w:space="0" w:color="auto"/>
            <w:left w:val="none" w:sz="0" w:space="0" w:color="auto"/>
            <w:bottom w:val="none" w:sz="0" w:space="0" w:color="auto"/>
            <w:right w:val="none" w:sz="0" w:space="0" w:color="auto"/>
          </w:divBdr>
        </w:div>
      </w:divsChild>
    </w:div>
    <w:div w:id="687485154">
      <w:bodyDiv w:val="1"/>
      <w:marLeft w:val="0"/>
      <w:marRight w:val="0"/>
      <w:marTop w:val="0"/>
      <w:marBottom w:val="0"/>
      <w:divBdr>
        <w:top w:val="none" w:sz="0" w:space="0" w:color="auto"/>
        <w:left w:val="none" w:sz="0" w:space="0" w:color="auto"/>
        <w:bottom w:val="none" w:sz="0" w:space="0" w:color="auto"/>
        <w:right w:val="none" w:sz="0" w:space="0" w:color="auto"/>
      </w:divBdr>
    </w:div>
    <w:div w:id="696271896">
      <w:bodyDiv w:val="1"/>
      <w:marLeft w:val="0"/>
      <w:marRight w:val="0"/>
      <w:marTop w:val="0"/>
      <w:marBottom w:val="0"/>
      <w:divBdr>
        <w:top w:val="none" w:sz="0" w:space="0" w:color="auto"/>
        <w:left w:val="none" w:sz="0" w:space="0" w:color="auto"/>
        <w:bottom w:val="none" w:sz="0" w:space="0" w:color="auto"/>
        <w:right w:val="none" w:sz="0" w:space="0" w:color="auto"/>
      </w:divBdr>
    </w:div>
    <w:div w:id="703480535">
      <w:bodyDiv w:val="1"/>
      <w:marLeft w:val="0"/>
      <w:marRight w:val="0"/>
      <w:marTop w:val="0"/>
      <w:marBottom w:val="0"/>
      <w:divBdr>
        <w:top w:val="none" w:sz="0" w:space="0" w:color="auto"/>
        <w:left w:val="none" w:sz="0" w:space="0" w:color="auto"/>
        <w:bottom w:val="none" w:sz="0" w:space="0" w:color="auto"/>
        <w:right w:val="none" w:sz="0" w:space="0" w:color="auto"/>
      </w:divBdr>
    </w:div>
    <w:div w:id="711658575">
      <w:bodyDiv w:val="1"/>
      <w:marLeft w:val="0"/>
      <w:marRight w:val="0"/>
      <w:marTop w:val="0"/>
      <w:marBottom w:val="0"/>
      <w:divBdr>
        <w:top w:val="none" w:sz="0" w:space="0" w:color="auto"/>
        <w:left w:val="none" w:sz="0" w:space="0" w:color="auto"/>
        <w:bottom w:val="none" w:sz="0" w:space="0" w:color="auto"/>
        <w:right w:val="none" w:sz="0" w:space="0" w:color="auto"/>
      </w:divBdr>
    </w:div>
    <w:div w:id="718020658">
      <w:bodyDiv w:val="1"/>
      <w:marLeft w:val="0"/>
      <w:marRight w:val="0"/>
      <w:marTop w:val="0"/>
      <w:marBottom w:val="0"/>
      <w:divBdr>
        <w:top w:val="none" w:sz="0" w:space="0" w:color="auto"/>
        <w:left w:val="none" w:sz="0" w:space="0" w:color="auto"/>
        <w:bottom w:val="none" w:sz="0" w:space="0" w:color="auto"/>
        <w:right w:val="none" w:sz="0" w:space="0" w:color="auto"/>
      </w:divBdr>
      <w:divsChild>
        <w:div w:id="581841415">
          <w:marLeft w:val="360"/>
          <w:marRight w:val="0"/>
          <w:marTop w:val="0"/>
          <w:marBottom w:val="0"/>
          <w:divBdr>
            <w:top w:val="none" w:sz="0" w:space="0" w:color="auto"/>
            <w:left w:val="none" w:sz="0" w:space="0" w:color="auto"/>
            <w:bottom w:val="none" w:sz="0" w:space="0" w:color="auto"/>
            <w:right w:val="none" w:sz="0" w:space="0" w:color="auto"/>
          </w:divBdr>
        </w:div>
        <w:div w:id="1227766923">
          <w:marLeft w:val="360"/>
          <w:marRight w:val="0"/>
          <w:marTop w:val="0"/>
          <w:marBottom w:val="0"/>
          <w:divBdr>
            <w:top w:val="none" w:sz="0" w:space="0" w:color="auto"/>
            <w:left w:val="none" w:sz="0" w:space="0" w:color="auto"/>
            <w:bottom w:val="none" w:sz="0" w:space="0" w:color="auto"/>
            <w:right w:val="none" w:sz="0" w:space="0" w:color="auto"/>
          </w:divBdr>
        </w:div>
      </w:divsChild>
    </w:div>
    <w:div w:id="740102341">
      <w:bodyDiv w:val="1"/>
      <w:marLeft w:val="0"/>
      <w:marRight w:val="0"/>
      <w:marTop w:val="0"/>
      <w:marBottom w:val="0"/>
      <w:divBdr>
        <w:top w:val="none" w:sz="0" w:space="0" w:color="auto"/>
        <w:left w:val="none" w:sz="0" w:space="0" w:color="auto"/>
        <w:bottom w:val="none" w:sz="0" w:space="0" w:color="auto"/>
        <w:right w:val="none" w:sz="0" w:space="0" w:color="auto"/>
      </w:divBdr>
    </w:div>
    <w:div w:id="766579287">
      <w:bodyDiv w:val="1"/>
      <w:marLeft w:val="0"/>
      <w:marRight w:val="0"/>
      <w:marTop w:val="0"/>
      <w:marBottom w:val="0"/>
      <w:divBdr>
        <w:top w:val="none" w:sz="0" w:space="0" w:color="auto"/>
        <w:left w:val="none" w:sz="0" w:space="0" w:color="auto"/>
        <w:bottom w:val="none" w:sz="0" w:space="0" w:color="auto"/>
        <w:right w:val="none" w:sz="0" w:space="0" w:color="auto"/>
      </w:divBdr>
    </w:div>
    <w:div w:id="770664602">
      <w:bodyDiv w:val="1"/>
      <w:marLeft w:val="0"/>
      <w:marRight w:val="0"/>
      <w:marTop w:val="0"/>
      <w:marBottom w:val="0"/>
      <w:divBdr>
        <w:top w:val="none" w:sz="0" w:space="0" w:color="auto"/>
        <w:left w:val="none" w:sz="0" w:space="0" w:color="auto"/>
        <w:bottom w:val="none" w:sz="0" w:space="0" w:color="auto"/>
        <w:right w:val="none" w:sz="0" w:space="0" w:color="auto"/>
      </w:divBdr>
    </w:div>
    <w:div w:id="814951921">
      <w:bodyDiv w:val="1"/>
      <w:marLeft w:val="0"/>
      <w:marRight w:val="0"/>
      <w:marTop w:val="0"/>
      <w:marBottom w:val="0"/>
      <w:divBdr>
        <w:top w:val="none" w:sz="0" w:space="0" w:color="auto"/>
        <w:left w:val="none" w:sz="0" w:space="0" w:color="auto"/>
        <w:bottom w:val="none" w:sz="0" w:space="0" w:color="auto"/>
        <w:right w:val="none" w:sz="0" w:space="0" w:color="auto"/>
      </w:divBdr>
    </w:div>
    <w:div w:id="820006872">
      <w:bodyDiv w:val="1"/>
      <w:marLeft w:val="0"/>
      <w:marRight w:val="0"/>
      <w:marTop w:val="0"/>
      <w:marBottom w:val="0"/>
      <w:divBdr>
        <w:top w:val="none" w:sz="0" w:space="0" w:color="auto"/>
        <w:left w:val="none" w:sz="0" w:space="0" w:color="auto"/>
        <w:bottom w:val="none" w:sz="0" w:space="0" w:color="auto"/>
        <w:right w:val="none" w:sz="0" w:space="0" w:color="auto"/>
      </w:divBdr>
    </w:div>
    <w:div w:id="829565610">
      <w:bodyDiv w:val="1"/>
      <w:marLeft w:val="0"/>
      <w:marRight w:val="0"/>
      <w:marTop w:val="0"/>
      <w:marBottom w:val="0"/>
      <w:divBdr>
        <w:top w:val="none" w:sz="0" w:space="0" w:color="auto"/>
        <w:left w:val="none" w:sz="0" w:space="0" w:color="auto"/>
        <w:bottom w:val="none" w:sz="0" w:space="0" w:color="auto"/>
        <w:right w:val="none" w:sz="0" w:space="0" w:color="auto"/>
      </w:divBdr>
      <w:divsChild>
        <w:div w:id="598874887">
          <w:marLeft w:val="994"/>
          <w:marRight w:val="0"/>
          <w:marTop w:val="0"/>
          <w:marBottom w:val="0"/>
          <w:divBdr>
            <w:top w:val="none" w:sz="0" w:space="0" w:color="auto"/>
            <w:left w:val="none" w:sz="0" w:space="0" w:color="auto"/>
            <w:bottom w:val="none" w:sz="0" w:space="0" w:color="auto"/>
            <w:right w:val="none" w:sz="0" w:space="0" w:color="auto"/>
          </w:divBdr>
        </w:div>
        <w:div w:id="1686596407">
          <w:marLeft w:val="994"/>
          <w:marRight w:val="0"/>
          <w:marTop w:val="0"/>
          <w:marBottom w:val="0"/>
          <w:divBdr>
            <w:top w:val="none" w:sz="0" w:space="0" w:color="auto"/>
            <w:left w:val="none" w:sz="0" w:space="0" w:color="auto"/>
            <w:bottom w:val="none" w:sz="0" w:space="0" w:color="auto"/>
            <w:right w:val="none" w:sz="0" w:space="0" w:color="auto"/>
          </w:divBdr>
        </w:div>
        <w:div w:id="549920249">
          <w:marLeft w:val="994"/>
          <w:marRight w:val="0"/>
          <w:marTop w:val="0"/>
          <w:marBottom w:val="0"/>
          <w:divBdr>
            <w:top w:val="none" w:sz="0" w:space="0" w:color="auto"/>
            <w:left w:val="none" w:sz="0" w:space="0" w:color="auto"/>
            <w:bottom w:val="none" w:sz="0" w:space="0" w:color="auto"/>
            <w:right w:val="none" w:sz="0" w:space="0" w:color="auto"/>
          </w:divBdr>
        </w:div>
        <w:div w:id="1567296259">
          <w:marLeft w:val="994"/>
          <w:marRight w:val="0"/>
          <w:marTop w:val="0"/>
          <w:marBottom w:val="0"/>
          <w:divBdr>
            <w:top w:val="none" w:sz="0" w:space="0" w:color="auto"/>
            <w:left w:val="none" w:sz="0" w:space="0" w:color="auto"/>
            <w:bottom w:val="none" w:sz="0" w:space="0" w:color="auto"/>
            <w:right w:val="none" w:sz="0" w:space="0" w:color="auto"/>
          </w:divBdr>
        </w:div>
        <w:div w:id="763384258">
          <w:marLeft w:val="994"/>
          <w:marRight w:val="0"/>
          <w:marTop w:val="0"/>
          <w:marBottom w:val="0"/>
          <w:divBdr>
            <w:top w:val="none" w:sz="0" w:space="0" w:color="auto"/>
            <w:left w:val="none" w:sz="0" w:space="0" w:color="auto"/>
            <w:bottom w:val="none" w:sz="0" w:space="0" w:color="auto"/>
            <w:right w:val="none" w:sz="0" w:space="0" w:color="auto"/>
          </w:divBdr>
        </w:div>
      </w:divsChild>
    </w:div>
    <w:div w:id="842669620">
      <w:bodyDiv w:val="1"/>
      <w:marLeft w:val="0"/>
      <w:marRight w:val="0"/>
      <w:marTop w:val="0"/>
      <w:marBottom w:val="0"/>
      <w:divBdr>
        <w:top w:val="none" w:sz="0" w:space="0" w:color="auto"/>
        <w:left w:val="none" w:sz="0" w:space="0" w:color="auto"/>
        <w:bottom w:val="none" w:sz="0" w:space="0" w:color="auto"/>
        <w:right w:val="none" w:sz="0" w:space="0" w:color="auto"/>
      </w:divBdr>
      <w:divsChild>
        <w:div w:id="1906600957">
          <w:marLeft w:val="994"/>
          <w:marRight w:val="0"/>
          <w:marTop w:val="0"/>
          <w:marBottom w:val="0"/>
          <w:divBdr>
            <w:top w:val="none" w:sz="0" w:space="0" w:color="auto"/>
            <w:left w:val="none" w:sz="0" w:space="0" w:color="auto"/>
            <w:bottom w:val="none" w:sz="0" w:space="0" w:color="auto"/>
            <w:right w:val="none" w:sz="0" w:space="0" w:color="auto"/>
          </w:divBdr>
        </w:div>
        <w:div w:id="1864321621">
          <w:marLeft w:val="1714"/>
          <w:marRight w:val="0"/>
          <w:marTop w:val="0"/>
          <w:marBottom w:val="0"/>
          <w:divBdr>
            <w:top w:val="none" w:sz="0" w:space="0" w:color="auto"/>
            <w:left w:val="none" w:sz="0" w:space="0" w:color="auto"/>
            <w:bottom w:val="none" w:sz="0" w:space="0" w:color="auto"/>
            <w:right w:val="none" w:sz="0" w:space="0" w:color="auto"/>
          </w:divBdr>
        </w:div>
        <w:div w:id="818230160">
          <w:marLeft w:val="994"/>
          <w:marRight w:val="0"/>
          <w:marTop w:val="0"/>
          <w:marBottom w:val="0"/>
          <w:divBdr>
            <w:top w:val="none" w:sz="0" w:space="0" w:color="auto"/>
            <w:left w:val="none" w:sz="0" w:space="0" w:color="auto"/>
            <w:bottom w:val="none" w:sz="0" w:space="0" w:color="auto"/>
            <w:right w:val="none" w:sz="0" w:space="0" w:color="auto"/>
          </w:divBdr>
        </w:div>
      </w:divsChild>
    </w:div>
    <w:div w:id="844171259">
      <w:bodyDiv w:val="1"/>
      <w:marLeft w:val="0"/>
      <w:marRight w:val="0"/>
      <w:marTop w:val="0"/>
      <w:marBottom w:val="0"/>
      <w:divBdr>
        <w:top w:val="none" w:sz="0" w:space="0" w:color="auto"/>
        <w:left w:val="none" w:sz="0" w:space="0" w:color="auto"/>
        <w:bottom w:val="none" w:sz="0" w:space="0" w:color="auto"/>
        <w:right w:val="none" w:sz="0" w:space="0" w:color="auto"/>
      </w:divBdr>
      <w:divsChild>
        <w:div w:id="255863813">
          <w:marLeft w:val="994"/>
          <w:marRight w:val="0"/>
          <w:marTop w:val="0"/>
          <w:marBottom w:val="240"/>
          <w:divBdr>
            <w:top w:val="none" w:sz="0" w:space="0" w:color="auto"/>
            <w:left w:val="none" w:sz="0" w:space="0" w:color="auto"/>
            <w:bottom w:val="none" w:sz="0" w:space="0" w:color="auto"/>
            <w:right w:val="none" w:sz="0" w:space="0" w:color="auto"/>
          </w:divBdr>
        </w:div>
        <w:div w:id="275404446">
          <w:marLeft w:val="994"/>
          <w:marRight w:val="0"/>
          <w:marTop w:val="0"/>
          <w:marBottom w:val="240"/>
          <w:divBdr>
            <w:top w:val="none" w:sz="0" w:space="0" w:color="auto"/>
            <w:left w:val="none" w:sz="0" w:space="0" w:color="auto"/>
            <w:bottom w:val="none" w:sz="0" w:space="0" w:color="auto"/>
            <w:right w:val="none" w:sz="0" w:space="0" w:color="auto"/>
          </w:divBdr>
        </w:div>
        <w:div w:id="1094398442">
          <w:marLeft w:val="994"/>
          <w:marRight w:val="0"/>
          <w:marTop w:val="0"/>
          <w:marBottom w:val="240"/>
          <w:divBdr>
            <w:top w:val="none" w:sz="0" w:space="0" w:color="auto"/>
            <w:left w:val="none" w:sz="0" w:space="0" w:color="auto"/>
            <w:bottom w:val="none" w:sz="0" w:space="0" w:color="auto"/>
            <w:right w:val="none" w:sz="0" w:space="0" w:color="auto"/>
          </w:divBdr>
        </w:div>
        <w:div w:id="2098403514">
          <w:marLeft w:val="994"/>
          <w:marRight w:val="0"/>
          <w:marTop w:val="0"/>
          <w:marBottom w:val="240"/>
          <w:divBdr>
            <w:top w:val="none" w:sz="0" w:space="0" w:color="auto"/>
            <w:left w:val="none" w:sz="0" w:space="0" w:color="auto"/>
            <w:bottom w:val="none" w:sz="0" w:space="0" w:color="auto"/>
            <w:right w:val="none" w:sz="0" w:space="0" w:color="auto"/>
          </w:divBdr>
        </w:div>
      </w:divsChild>
    </w:div>
    <w:div w:id="866411474">
      <w:bodyDiv w:val="1"/>
      <w:marLeft w:val="0"/>
      <w:marRight w:val="0"/>
      <w:marTop w:val="0"/>
      <w:marBottom w:val="0"/>
      <w:divBdr>
        <w:top w:val="none" w:sz="0" w:space="0" w:color="auto"/>
        <w:left w:val="none" w:sz="0" w:space="0" w:color="auto"/>
        <w:bottom w:val="none" w:sz="0" w:space="0" w:color="auto"/>
        <w:right w:val="none" w:sz="0" w:space="0" w:color="auto"/>
      </w:divBdr>
    </w:div>
    <w:div w:id="877350430">
      <w:bodyDiv w:val="1"/>
      <w:marLeft w:val="0"/>
      <w:marRight w:val="0"/>
      <w:marTop w:val="0"/>
      <w:marBottom w:val="0"/>
      <w:divBdr>
        <w:top w:val="none" w:sz="0" w:space="0" w:color="auto"/>
        <w:left w:val="none" w:sz="0" w:space="0" w:color="auto"/>
        <w:bottom w:val="none" w:sz="0" w:space="0" w:color="auto"/>
        <w:right w:val="none" w:sz="0" w:space="0" w:color="auto"/>
      </w:divBdr>
    </w:div>
    <w:div w:id="897863733">
      <w:bodyDiv w:val="1"/>
      <w:marLeft w:val="0"/>
      <w:marRight w:val="0"/>
      <w:marTop w:val="0"/>
      <w:marBottom w:val="0"/>
      <w:divBdr>
        <w:top w:val="none" w:sz="0" w:space="0" w:color="auto"/>
        <w:left w:val="none" w:sz="0" w:space="0" w:color="auto"/>
        <w:bottom w:val="none" w:sz="0" w:space="0" w:color="auto"/>
        <w:right w:val="none" w:sz="0" w:space="0" w:color="auto"/>
      </w:divBdr>
      <w:divsChild>
        <w:div w:id="1061827370">
          <w:marLeft w:val="1555"/>
          <w:marRight w:val="0"/>
          <w:marTop w:val="0"/>
          <w:marBottom w:val="0"/>
          <w:divBdr>
            <w:top w:val="none" w:sz="0" w:space="0" w:color="auto"/>
            <w:left w:val="none" w:sz="0" w:space="0" w:color="auto"/>
            <w:bottom w:val="none" w:sz="0" w:space="0" w:color="auto"/>
            <w:right w:val="none" w:sz="0" w:space="0" w:color="auto"/>
          </w:divBdr>
        </w:div>
        <w:div w:id="491995510">
          <w:marLeft w:val="1555"/>
          <w:marRight w:val="0"/>
          <w:marTop w:val="0"/>
          <w:marBottom w:val="0"/>
          <w:divBdr>
            <w:top w:val="none" w:sz="0" w:space="0" w:color="auto"/>
            <w:left w:val="none" w:sz="0" w:space="0" w:color="auto"/>
            <w:bottom w:val="none" w:sz="0" w:space="0" w:color="auto"/>
            <w:right w:val="none" w:sz="0" w:space="0" w:color="auto"/>
          </w:divBdr>
        </w:div>
        <w:div w:id="1584023763">
          <w:marLeft w:val="1555"/>
          <w:marRight w:val="0"/>
          <w:marTop w:val="0"/>
          <w:marBottom w:val="0"/>
          <w:divBdr>
            <w:top w:val="none" w:sz="0" w:space="0" w:color="auto"/>
            <w:left w:val="none" w:sz="0" w:space="0" w:color="auto"/>
            <w:bottom w:val="none" w:sz="0" w:space="0" w:color="auto"/>
            <w:right w:val="none" w:sz="0" w:space="0" w:color="auto"/>
          </w:divBdr>
        </w:div>
        <w:div w:id="1494832225">
          <w:marLeft w:val="1555"/>
          <w:marRight w:val="0"/>
          <w:marTop w:val="0"/>
          <w:marBottom w:val="0"/>
          <w:divBdr>
            <w:top w:val="none" w:sz="0" w:space="0" w:color="auto"/>
            <w:left w:val="none" w:sz="0" w:space="0" w:color="auto"/>
            <w:bottom w:val="none" w:sz="0" w:space="0" w:color="auto"/>
            <w:right w:val="none" w:sz="0" w:space="0" w:color="auto"/>
          </w:divBdr>
        </w:div>
      </w:divsChild>
    </w:div>
    <w:div w:id="911964264">
      <w:bodyDiv w:val="1"/>
      <w:marLeft w:val="0"/>
      <w:marRight w:val="0"/>
      <w:marTop w:val="0"/>
      <w:marBottom w:val="0"/>
      <w:divBdr>
        <w:top w:val="none" w:sz="0" w:space="0" w:color="auto"/>
        <w:left w:val="none" w:sz="0" w:space="0" w:color="auto"/>
        <w:bottom w:val="none" w:sz="0" w:space="0" w:color="auto"/>
        <w:right w:val="none" w:sz="0" w:space="0" w:color="auto"/>
      </w:divBdr>
      <w:divsChild>
        <w:div w:id="305666399">
          <w:marLeft w:val="274"/>
          <w:marRight w:val="0"/>
          <w:marTop w:val="0"/>
          <w:marBottom w:val="0"/>
          <w:divBdr>
            <w:top w:val="none" w:sz="0" w:space="0" w:color="auto"/>
            <w:left w:val="none" w:sz="0" w:space="0" w:color="auto"/>
            <w:bottom w:val="none" w:sz="0" w:space="0" w:color="auto"/>
            <w:right w:val="none" w:sz="0" w:space="0" w:color="auto"/>
          </w:divBdr>
        </w:div>
        <w:div w:id="772478499">
          <w:marLeft w:val="274"/>
          <w:marRight w:val="0"/>
          <w:marTop w:val="0"/>
          <w:marBottom w:val="0"/>
          <w:divBdr>
            <w:top w:val="none" w:sz="0" w:space="0" w:color="auto"/>
            <w:left w:val="none" w:sz="0" w:space="0" w:color="auto"/>
            <w:bottom w:val="none" w:sz="0" w:space="0" w:color="auto"/>
            <w:right w:val="none" w:sz="0" w:space="0" w:color="auto"/>
          </w:divBdr>
        </w:div>
        <w:div w:id="1897201665">
          <w:marLeft w:val="274"/>
          <w:marRight w:val="0"/>
          <w:marTop w:val="0"/>
          <w:marBottom w:val="0"/>
          <w:divBdr>
            <w:top w:val="none" w:sz="0" w:space="0" w:color="auto"/>
            <w:left w:val="none" w:sz="0" w:space="0" w:color="auto"/>
            <w:bottom w:val="none" w:sz="0" w:space="0" w:color="auto"/>
            <w:right w:val="none" w:sz="0" w:space="0" w:color="auto"/>
          </w:divBdr>
        </w:div>
      </w:divsChild>
    </w:div>
    <w:div w:id="920990918">
      <w:bodyDiv w:val="1"/>
      <w:marLeft w:val="0"/>
      <w:marRight w:val="0"/>
      <w:marTop w:val="0"/>
      <w:marBottom w:val="0"/>
      <w:divBdr>
        <w:top w:val="none" w:sz="0" w:space="0" w:color="auto"/>
        <w:left w:val="none" w:sz="0" w:space="0" w:color="auto"/>
        <w:bottom w:val="none" w:sz="0" w:space="0" w:color="auto"/>
        <w:right w:val="none" w:sz="0" w:space="0" w:color="auto"/>
      </w:divBdr>
      <w:divsChild>
        <w:div w:id="607856402">
          <w:marLeft w:val="274"/>
          <w:marRight w:val="0"/>
          <w:marTop w:val="0"/>
          <w:marBottom w:val="0"/>
          <w:divBdr>
            <w:top w:val="none" w:sz="0" w:space="0" w:color="auto"/>
            <w:left w:val="none" w:sz="0" w:space="0" w:color="auto"/>
            <w:bottom w:val="none" w:sz="0" w:space="0" w:color="auto"/>
            <w:right w:val="none" w:sz="0" w:space="0" w:color="auto"/>
          </w:divBdr>
        </w:div>
        <w:div w:id="321616572">
          <w:marLeft w:val="274"/>
          <w:marRight w:val="0"/>
          <w:marTop w:val="0"/>
          <w:marBottom w:val="0"/>
          <w:divBdr>
            <w:top w:val="none" w:sz="0" w:space="0" w:color="auto"/>
            <w:left w:val="none" w:sz="0" w:space="0" w:color="auto"/>
            <w:bottom w:val="none" w:sz="0" w:space="0" w:color="auto"/>
            <w:right w:val="none" w:sz="0" w:space="0" w:color="auto"/>
          </w:divBdr>
        </w:div>
        <w:div w:id="907809988">
          <w:marLeft w:val="274"/>
          <w:marRight w:val="0"/>
          <w:marTop w:val="0"/>
          <w:marBottom w:val="0"/>
          <w:divBdr>
            <w:top w:val="none" w:sz="0" w:space="0" w:color="auto"/>
            <w:left w:val="none" w:sz="0" w:space="0" w:color="auto"/>
            <w:bottom w:val="none" w:sz="0" w:space="0" w:color="auto"/>
            <w:right w:val="none" w:sz="0" w:space="0" w:color="auto"/>
          </w:divBdr>
        </w:div>
      </w:divsChild>
    </w:div>
    <w:div w:id="926157060">
      <w:bodyDiv w:val="1"/>
      <w:marLeft w:val="0"/>
      <w:marRight w:val="0"/>
      <w:marTop w:val="0"/>
      <w:marBottom w:val="0"/>
      <w:divBdr>
        <w:top w:val="none" w:sz="0" w:space="0" w:color="auto"/>
        <w:left w:val="none" w:sz="0" w:space="0" w:color="auto"/>
        <w:bottom w:val="none" w:sz="0" w:space="0" w:color="auto"/>
        <w:right w:val="none" w:sz="0" w:space="0" w:color="auto"/>
      </w:divBdr>
      <w:divsChild>
        <w:div w:id="1642810996">
          <w:marLeft w:val="274"/>
          <w:marRight w:val="0"/>
          <w:marTop w:val="0"/>
          <w:marBottom w:val="0"/>
          <w:divBdr>
            <w:top w:val="none" w:sz="0" w:space="0" w:color="auto"/>
            <w:left w:val="none" w:sz="0" w:space="0" w:color="auto"/>
            <w:bottom w:val="none" w:sz="0" w:space="0" w:color="auto"/>
            <w:right w:val="none" w:sz="0" w:space="0" w:color="auto"/>
          </w:divBdr>
        </w:div>
        <w:div w:id="141119423">
          <w:marLeft w:val="274"/>
          <w:marRight w:val="0"/>
          <w:marTop w:val="0"/>
          <w:marBottom w:val="0"/>
          <w:divBdr>
            <w:top w:val="none" w:sz="0" w:space="0" w:color="auto"/>
            <w:left w:val="none" w:sz="0" w:space="0" w:color="auto"/>
            <w:bottom w:val="none" w:sz="0" w:space="0" w:color="auto"/>
            <w:right w:val="none" w:sz="0" w:space="0" w:color="auto"/>
          </w:divBdr>
        </w:div>
        <w:div w:id="1012100639">
          <w:marLeft w:val="274"/>
          <w:marRight w:val="0"/>
          <w:marTop w:val="0"/>
          <w:marBottom w:val="0"/>
          <w:divBdr>
            <w:top w:val="none" w:sz="0" w:space="0" w:color="auto"/>
            <w:left w:val="none" w:sz="0" w:space="0" w:color="auto"/>
            <w:bottom w:val="none" w:sz="0" w:space="0" w:color="auto"/>
            <w:right w:val="none" w:sz="0" w:space="0" w:color="auto"/>
          </w:divBdr>
        </w:div>
        <w:div w:id="1637641966">
          <w:marLeft w:val="274"/>
          <w:marRight w:val="0"/>
          <w:marTop w:val="0"/>
          <w:marBottom w:val="0"/>
          <w:divBdr>
            <w:top w:val="none" w:sz="0" w:space="0" w:color="auto"/>
            <w:left w:val="none" w:sz="0" w:space="0" w:color="auto"/>
            <w:bottom w:val="none" w:sz="0" w:space="0" w:color="auto"/>
            <w:right w:val="none" w:sz="0" w:space="0" w:color="auto"/>
          </w:divBdr>
        </w:div>
      </w:divsChild>
    </w:div>
    <w:div w:id="984509682">
      <w:bodyDiv w:val="1"/>
      <w:marLeft w:val="0"/>
      <w:marRight w:val="0"/>
      <w:marTop w:val="0"/>
      <w:marBottom w:val="0"/>
      <w:divBdr>
        <w:top w:val="none" w:sz="0" w:space="0" w:color="auto"/>
        <w:left w:val="none" w:sz="0" w:space="0" w:color="auto"/>
        <w:bottom w:val="none" w:sz="0" w:space="0" w:color="auto"/>
        <w:right w:val="none" w:sz="0" w:space="0" w:color="auto"/>
      </w:divBdr>
    </w:div>
    <w:div w:id="1005590498">
      <w:bodyDiv w:val="1"/>
      <w:marLeft w:val="0"/>
      <w:marRight w:val="0"/>
      <w:marTop w:val="0"/>
      <w:marBottom w:val="0"/>
      <w:divBdr>
        <w:top w:val="none" w:sz="0" w:space="0" w:color="auto"/>
        <w:left w:val="none" w:sz="0" w:space="0" w:color="auto"/>
        <w:bottom w:val="none" w:sz="0" w:space="0" w:color="auto"/>
        <w:right w:val="none" w:sz="0" w:space="0" w:color="auto"/>
      </w:divBdr>
      <w:divsChild>
        <w:div w:id="396057251">
          <w:marLeft w:val="274"/>
          <w:marRight w:val="0"/>
          <w:marTop w:val="0"/>
          <w:marBottom w:val="0"/>
          <w:divBdr>
            <w:top w:val="none" w:sz="0" w:space="0" w:color="auto"/>
            <w:left w:val="none" w:sz="0" w:space="0" w:color="auto"/>
            <w:bottom w:val="none" w:sz="0" w:space="0" w:color="auto"/>
            <w:right w:val="none" w:sz="0" w:space="0" w:color="auto"/>
          </w:divBdr>
        </w:div>
      </w:divsChild>
    </w:div>
    <w:div w:id="1008869237">
      <w:bodyDiv w:val="1"/>
      <w:marLeft w:val="0"/>
      <w:marRight w:val="0"/>
      <w:marTop w:val="0"/>
      <w:marBottom w:val="0"/>
      <w:divBdr>
        <w:top w:val="none" w:sz="0" w:space="0" w:color="auto"/>
        <w:left w:val="none" w:sz="0" w:space="0" w:color="auto"/>
        <w:bottom w:val="none" w:sz="0" w:space="0" w:color="auto"/>
        <w:right w:val="none" w:sz="0" w:space="0" w:color="auto"/>
      </w:divBdr>
      <w:divsChild>
        <w:div w:id="583803849">
          <w:marLeft w:val="274"/>
          <w:marRight w:val="0"/>
          <w:marTop w:val="0"/>
          <w:marBottom w:val="0"/>
          <w:divBdr>
            <w:top w:val="none" w:sz="0" w:space="0" w:color="auto"/>
            <w:left w:val="none" w:sz="0" w:space="0" w:color="auto"/>
            <w:bottom w:val="none" w:sz="0" w:space="0" w:color="auto"/>
            <w:right w:val="none" w:sz="0" w:space="0" w:color="auto"/>
          </w:divBdr>
        </w:div>
        <w:div w:id="1092045498">
          <w:marLeft w:val="274"/>
          <w:marRight w:val="0"/>
          <w:marTop w:val="0"/>
          <w:marBottom w:val="0"/>
          <w:divBdr>
            <w:top w:val="none" w:sz="0" w:space="0" w:color="auto"/>
            <w:left w:val="none" w:sz="0" w:space="0" w:color="auto"/>
            <w:bottom w:val="none" w:sz="0" w:space="0" w:color="auto"/>
            <w:right w:val="none" w:sz="0" w:space="0" w:color="auto"/>
          </w:divBdr>
        </w:div>
        <w:div w:id="1180120428">
          <w:marLeft w:val="274"/>
          <w:marRight w:val="0"/>
          <w:marTop w:val="0"/>
          <w:marBottom w:val="0"/>
          <w:divBdr>
            <w:top w:val="none" w:sz="0" w:space="0" w:color="auto"/>
            <w:left w:val="none" w:sz="0" w:space="0" w:color="auto"/>
            <w:bottom w:val="none" w:sz="0" w:space="0" w:color="auto"/>
            <w:right w:val="none" w:sz="0" w:space="0" w:color="auto"/>
          </w:divBdr>
        </w:div>
        <w:div w:id="2133356436">
          <w:marLeft w:val="274"/>
          <w:marRight w:val="0"/>
          <w:marTop w:val="0"/>
          <w:marBottom w:val="0"/>
          <w:divBdr>
            <w:top w:val="none" w:sz="0" w:space="0" w:color="auto"/>
            <w:left w:val="none" w:sz="0" w:space="0" w:color="auto"/>
            <w:bottom w:val="none" w:sz="0" w:space="0" w:color="auto"/>
            <w:right w:val="none" w:sz="0" w:space="0" w:color="auto"/>
          </w:divBdr>
        </w:div>
        <w:div w:id="1061296735">
          <w:marLeft w:val="274"/>
          <w:marRight w:val="0"/>
          <w:marTop w:val="0"/>
          <w:marBottom w:val="0"/>
          <w:divBdr>
            <w:top w:val="none" w:sz="0" w:space="0" w:color="auto"/>
            <w:left w:val="none" w:sz="0" w:space="0" w:color="auto"/>
            <w:bottom w:val="none" w:sz="0" w:space="0" w:color="auto"/>
            <w:right w:val="none" w:sz="0" w:space="0" w:color="auto"/>
          </w:divBdr>
        </w:div>
      </w:divsChild>
    </w:div>
    <w:div w:id="1025256806">
      <w:bodyDiv w:val="1"/>
      <w:marLeft w:val="0"/>
      <w:marRight w:val="0"/>
      <w:marTop w:val="0"/>
      <w:marBottom w:val="0"/>
      <w:divBdr>
        <w:top w:val="none" w:sz="0" w:space="0" w:color="auto"/>
        <w:left w:val="none" w:sz="0" w:space="0" w:color="auto"/>
        <w:bottom w:val="none" w:sz="0" w:space="0" w:color="auto"/>
        <w:right w:val="none" w:sz="0" w:space="0" w:color="auto"/>
      </w:divBdr>
      <w:divsChild>
        <w:div w:id="544605961">
          <w:marLeft w:val="274"/>
          <w:marRight w:val="0"/>
          <w:marTop w:val="0"/>
          <w:marBottom w:val="0"/>
          <w:divBdr>
            <w:top w:val="none" w:sz="0" w:space="0" w:color="auto"/>
            <w:left w:val="none" w:sz="0" w:space="0" w:color="auto"/>
            <w:bottom w:val="none" w:sz="0" w:space="0" w:color="auto"/>
            <w:right w:val="none" w:sz="0" w:space="0" w:color="auto"/>
          </w:divBdr>
        </w:div>
        <w:div w:id="1185749876">
          <w:marLeft w:val="274"/>
          <w:marRight w:val="0"/>
          <w:marTop w:val="0"/>
          <w:marBottom w:val="0"/>
          <w:divBdr>
            <w:top w:val="none" w:sz="0" w:space="0" w:color="auto"/>
            <w:left w:val="none" w:sz="0" w:space="0" w:color="auto"/>
            <w:bottom w:val="none" w:sz="0" w:space="0" w:color="auto"/>
            <w:right w:val="none" w:sz="0" w:space="0" w:color="auto"/>
          </w:divBdr>
        </w:div>
        <w:div w:id="291862628">
          <w:marLeft w:val="274"/>
          <w:marRight w:val="0"/>
          <w:marTop w:val="0"/>
          <w:marBottom w:val="0"/>
          <w:divBdr>
            <w:top w:val="none" w:sz="0" w:space="0" w:color="auto"/>
            <w:left w:val="none" w:sz="0" w:space="0" w:color="auto"/>
            <w:bottom w:val="none" w:sz="0" w:space="0" w:color="auto"/>
            <w:right w:val="none" w:sz="0" w:space="0" w:color="auto"/>
          </w:divBdr>
        </w:div>
        <w:div w:id="352197552">
          <w:marLeft w:val="274"/>
          <w:marRight w:val="0"/>
          <w:marTop w:val="0"/>
          <w:marBottom w:val="0"/>
          <w:divBdr>
            <w:top w:val="none" w:sz="0" w:space="0" w:color="auto"/>
            <w:left w:val="none" w:sz="0" w:space="0" w:color="auto"/>
            <w:bottom w:val="none" w:sz="0" w:space="0" w:color="auto"/>
            <w:right w:val="none" w:sz="0" w:space="0" w:color="auto"/>
          </w:divBdr>
        </w:div>
      </w:divsChild>
    </w:div>
    <w:div w:id="1040476121">
      <w:bodyDiv w:val="1"/>
      <w:marLeft w:val="0"/>
      <w:marRight w:val="0"/>
      <w:marTop w:val="0"/>
      <w:marBottom w:val="0"/>
      <w:divBdr>
        <w:top w:val="none" w:sz="0" w:space="0" w:color="auto"/>
        <w:left w:val="none" w:sz="0" w:space="0" w:color="auto"/>
        <w:bottom w:val="none" w:sz="0" w:space="0" w:color="auto"/>
        <w:right w:val="none" w:sz="0" w:space="0" w:color="auto"/>
      </w:divBdr>
    </w:div>
    <w:div w:id="1048382503">
      <w:bodyDiv w:val="1"/>
      <w:marLeft w:val="0"/>
      <w:marRight w:val="0"/>
      <w:marTop w:val="0"/>
      <w:marBottom w:val="0"/>
      <w:divBdr>
        <w:top w:val="none" w:sz="0" w:space="0" w:color="auto"/>
        <w:left w:val="none" w:sz="0" w:space="0" w:color="auto"/>
        <w:bottom w:val="none" w:sz="0" w:space="0" w:color="auto"/>
        <w:right w:val="none" w:sz="0" w:space="0" w:color="auto"/>
      </w:divBdr>
    </w:div>
    <w:div w:id="1080449157">
      <w:bodyDiv w:val="1"/>
      <w:marLeft w:val="0"/>
      <w:marRight w:val="0"/>
      <w:marTop w:val="0"/>
      <w:marBottom w:val="0"/>
      <w:divBdr>
        <w:top w:val="none" w:sz="0" w:space="0" w:color="auto"/>
        <w:left w:val="none" w:sz="0" w:space="0" w:color="auto"/>
        <w:bottom w:val="none" w:sz="0" w:space="0" w:color="auto"/>
        <w:right w:val="none" w:sz="0" w:space="0" w:color="auto"/>
      </w:divBdr>
    </w:div>
    <w:div w:id="1088580318">
      <w:bodyDiv w:val="1"/>
      <w:marLeft w:val="0"/>
      <w:marRight w:val="0"/>
      <w:marTop w:val="0"/>
      <w:marBottom w:val="0"/>
      <w:divBdr>
        <w:top w:val="none" w:sz="0" w:space="0" w:color="auto"/>
        <w:left w:val="none" w:sz="0" w:space="0" w:color="auto"/>
        <w:bottom w:val="none" w:sz="0" w:space="0" w:color="auto"/>
        <w:right w:val="none" w:sz="0" w:space="0" w:color="auto"/>
      </w:divBdr>
      <w:divsChild>
        <w:div w:id="1751391473">
          <w:marLeft w:val="1800"/>
          <w:marRight w:val="0"/>
          <w:marTop w:val="0"/>
          <w:marBottom w:val="0"/>
          <w:divBdr>
            <w:top w:val="none" w:sz="0" w:space="0" w:color="auto"/>
            <w:left w:val="none" w:sz="0" w:space="0" w:color="auto"/>
            <w:bottom w:val="none" w:sz="0" w:space="0" w:color="auto"/>
            <w:right w:val="none" w:sz="0" w:space="0" w:color="auto"/>
          </w:divBdr>
        </w:div>
        <w:div w:id="2035109978">
          <w:marLeft w:val="1800"/>
          <w:marRight w:val="0"/>
          <w:marTop w:val="0"/>
          <w:marBottom w:val="0"/>
          <w:divBdr>
            <w:top w:val="none" w:sz="0" w:space="0" w:color="auto"/>
            <w:left w:val="none" w:sz="0" w:space="0" w:color="auto"/>
            <w:bottom w:val="none" w:sz="0" w:space="0" w:color="auto"/>
            <w:right w:val="none" w:sz="0" w:space="0" w:color="auto"/>
          </w:divBdr>
        </w:div>
        <w:div w:id="1022633229">
          <w:marLeft w:val="1800"/>
          <w:marRight w:val="0"/>
          <w:marTop w:val="0"/>
          <w:marBottom w:val="0"/>
          <w:divBdr>
            <w:top w:val="none" w:sz="0" w:space="0" w:color="auto"/>
            <w:left w:val="none" w:sz="0" w:space="0" w:color="auto"/>
            <w:bottom w:val="none" w:sz="0" w:space="0" w:color="auto"/>
            <w:right w:val="none" w:sz="0" w:space="0" w:color="auto"/>
          </w:divBdr>
        </w:div>
        <w:div w:id="351344830">
          <w:marLeft w:val="1800"/>
          <w:marRight w:val="0"/>
          <w:marTop w:val="0"/>
          <w:marBottom w:val="0"/>
          <w:divBdr>
            <w:top w:val="none" w:sz="0" w:space="0" w:color="auto"/>
            <w:left w:val="none" w:sz="0" w:space="0" w:color="auto"/>
            <w:bottom w:val="none" w:sz="0" w:space="0" w:color="auto"/>
            <w:right w:val="none" w:sz="0" w:space="0" w:color="auto"/>
          </w:divBdr>
        </w:div>
      </w:divsChild>
    </w:div>
    <w:div w:id="1097947102">
      <w:bodyDiv w:val="1"/>
      <w:marLeft w:val="0"/>
      <w:marRight w:val="0"/>
      <w:marTop w:val="0"/>
      <w:marBottom w:val="0"/>
      <w:divBdr>
        <w:top w:val="none" w:sz="0" w:space="0" w:color="auto"/>
        <w:left w:val="none" w:sz="0" w:space="0" w:color="auto"/>
        <w:bottom w:val="none" w:sz="0" w:space="0" w:color="auto"/>
        <w:right w:val="none" w:sz="0" w:space="0" w:color="auto"/>
      </w:divBdr>
    </w:div>
    <w:div w:id="1099066613">
      <w:bodyDiv w:val="1"/>
      <w:marLeft w:val="0"/>
      <w:marRight w:val="0"/>
      <w:marTop w:val="0"/>
      <w:marBottom w:val="0"/>
      <w:divBdr>
        <w:top w:val="none" w:sz="0" w:space="0" w:color="auto"/>
        <w:left w:val="none" w:sz="0" w:space="0" w:color="auto"/>
        <w:bottom w:val="none" w:sz="0" w:space="0" w:color="auto"/>
        <w:right w:val="none" w:sz="0" w:space="0" w:color="auto"/>
      </w:divBdr>
    </w:div>
    <w:div w:id="1103183879">
      <w:bodyDiv w:val="1"/>
      <w:marLeft w:val="0"/>
      <w:marRight w:val="0"/>
      <w:marTop w:val="0"/>
      <w:marBottom w:val="0"/>
      <w:divBdr>
        <w:top w:val="none" w:sz="0" w:space="0" w:color="auto"/>
        <w:left w:val="none" w:sz="0" w:space="0" w:color="auto"/>
        <w:bottom w:val="none" w:sz="0" w:space="0" w:color="auto"/>
        <w:right w:val="none" w:sz="0" w:space="0" w:color="auto"/>
      </w:divBdr>
    </w:div>
    <w:div w:id="1108041366">
      <w:bodyDiv w:val="1"/>
      <w:marLeft w:val="0"/>
      <w:marRight w:val="0"/>
      <w:marTop w:val="0"/>
      <w:marBottom w:val="0"/>
      <w:divBdr>
        <w:top w:val="none" w:sz="0" w:space="0" w:color="auto"/>
        <w:left w:val="none" w:sz="0" w:space="0" w:color="auto"/>
        <w:bottom w:val="none" w:sz="0" w:space="0" w:color="auto"/>
        <w:right w:val="none" w:sz="0" w:space="0" w:color="auto"/>
      </w:divBdr>
    </w:div>
    <w:div w:id="1130439739">
      <w:bodyDiv w:val="1"/>
      <w:marLeft w:val="0"/>
      <w:marRight w:val="0"/>
      <w:marTop w:val="0"/>
      <w:marBottom w:val="0"/>
      <w:divBdr>
        <w:top w:val="none" w:sz="0" w:space="0" w:color="auto"/>
        <w:left w:val="none" w:sz="0" w:space="0" w:color="auto"/>
        <w:bottom w:val="none" w:sz="0" w:space="0" w:color="auto"/>
        <w:right w:val="none" w:sz="0" w:space="0" w:color="auto"/>
      </w:divBdr>
      <w:divsChild>
        <w:div w:id="1745301387">
          <w:marLeft w:val="274"/>
          <w:marRight w:val="0"/>
          <w:marTop w:val="0"/>
          <w:marBottom w:val="0"/>
          <w:divBdr>
            <w:top w:val="none" w:sz="0" w:space="0" w:color="auto"/>
            <w:left w:val="none" w:sz="0" w:space="0" w:color="auto"/>
            <w:bottom w:val="none" w:sz="0" w:space="0" w:color="auto"/>
            <w:right w:val="none" w:sz="0" w:space="0" w:color="auto"/>
          </w:divBdr>
        </w:div>
        <w:div w:id="1482504151">
          <w:marLeft w:val="274"/>
          <w:marRight w:val="0"/>
          <w:marTop w:val="0"/>
          <w:marBottom w:val="0"/>
          <w:divBdr>
            <w:top w:val="none" w:sz="0" w:space="0" w:color="auto"/>
            <w:left w:val="none" w:sz="0" w:space="0" w:color="auto"/>
            <w:bottom w:val="none" w:sz="0" w:space="0" w:color="auto"/>
            <w:right w:val="none" w:sz="0" w:space="0" w:color="auto"/>
          </w:divBdr>
        </w:div>
      </w:divsChild>
    </w:div>
    <w:div w:id="1140686718">
      <w:bodyDiv w:val="1"/>
      <w:marLeft w:val="0"/>
      <w:marRight w:val="0"/>
      <w:marTop w:val="0"/>
      <w:marBottom w:val="0"/>
      <w:divBdr>
        <w:top w:val="none" w:sz="0" w:space="0" w:color="auto"/>
        <w:left w:val="none" w:sz="0" w:space="0" w:color="auto"/>
        <w:bottom w:val="none" w:sz="0" w:space="0" w:color="auto"/>
        <w:right w:val="none" w:sz="0" w:space="0" w:color="auto"/>
      </w:divBdr>
    </w:div>
    <w:div w:id="1146624179">
      <w:bodyDiv w:val="1"/>
      <w:marLeft w:val="0"/>
      <w:marRight w:val="0"/>
      <w:marTop w:val="0"/>
      <w:marBottom w:val="0"/>
      <w:divBdr>
        <w:top w:val="none" w:sz="0" w:space="0" w:color="auto"/>
        <w:left w:val="none" w:sz="0" w:space="0" w:color="auto"/>
        <w:bottom w:val="none" w:sz="0" w:space="0" w:color="auto"/>
        <w:right w:val="none" w:sz="0" w:space="0" w:color="auto"/>
      </w:divBdr>
    </w:div>
    <w:div w:id="1152331077">
      <w:bodyDiv w:val="1"/>
      <w:marLeft w:val="0"/>
      <w:marRight w:val="0"/>
      <w:marTop w:val="0"/>
      <w:marBottom w:val="0"/>
      <w:divBdr>
        <w:top w:val="none" w:sz="0" w:space="0" w:color="auto"/>
        <w:left w:val="none" w:sz="0" w:space="0" w:color="auto"/>
        <w:bottom w:val="none" w:sz="0" w:space="0" w:color="auto"/>
        <w:right w:val="none" w:sz="0" w:space="0" w:color="auto"/>
      </w:divBdr>
      <w:divsChild>
        <w:div w:id="744691414">
          <w:marLeft w:val="274"/>
          <w:marRight w:val="0"/>
          <w:marTop w:val="0"/>
          <w:marBottom w:val="0"/>
          <w:divBdr>
            <w:top w:val="none" w:sz="0" w:space="0" w:color="auto"/>
            <w:left w:val="none" w:sz="0" w:space="0" w:color="auto"/>
            <w:bottom w:val="none" w:sz="0" w:space="0" w:color="auto"/>
            <w:right w:val="none" w:sz="0" w:space="0" w:color="auto"/>
          </w:divBdr>
        </w:div>
        <w:div w:id="1736319897">
          <w:marLeft w:val="274"/>
          <w:marRight w:val="0"/>
          <w:marTop w:val="0"/>
          <w:marBottom w:val="0"/>
          <w:divBdr>
            <w:top w:val="none" w:sz="0" w:space="0" w:color="auto"/>
            <w:left w:val="none" w:sz="0" w:space="0" w:color="auto"/>
            <w:bottom w:val="none" w:sz="0" w:space="0" w:color="auto"/>
            <w:right w:val="none" w:sz="0" w:space="0" w:color="auto"/>
          </w:divBdr>
        </w:div>
      </w:divsChild>
    </w:div>
    <w:div w:id="1181354533">
      <w:bodyDiv w:val="1"/>
      <w:marLeft w:val="0"/>
      <w:marRight w:val="0"/>
      <w:marTop w:val="0"/>
      <w:marBottom w:val="0"/>
      <w:divBdr>
        <w:top w:val="none" w:sz="0" w:space="0" w:color="auto"/>
        <w:left w:val="none" w:sz="0" w:space="0" w:color="auto"/>
        <w:bottom w:val="none" w:sz="0" w:space="0" w:color="auto"/>
        <w:right w:val="none" w:sz="0" w:space="0" w:color="auto"/>
      </w:divBdr>
    </w:div>
    <w:div w:id="1184586738">
      <w:bodyDiv w:val="1"/>
      <w:marLeft w:val="0"/>
      <w:marRight w:val="0"/>
      <w:marTop w:val="0"/>
      <w:marBottom w:val="0"/>
      <w:divBdr>
        <w:top w:val="none" w:sz="0" w:space="0" w:color="auto"/>
        <w:left w:val="none" w:sz="0" w:space="0" w:color="auto"/>
        <w:bottom w:val="none" w:sz="0" w:space="0" w:color="auto"/>
        <w:right w:val="none" w:sz="0" w:space="0" w:color="auto"/>
      </w:divBdr>
      <w:divsChild>
        <w:div w:id="1254901463">
          <w:marLeft w:val="274"/>
          <w:marRight w:val="0"/>
          <w:marTop w:val="0"/>
          <w:marBottom w:val="0"/>
          <w:divBdr>
            <w:top w:val="none" w:sz="0" w:space="0" w:color="auto"/>
            <w:left w:val="none" w:sz="0" w:space="0" w:color="auto"/>
            <w:bottom w:val="none" w:sz="0" w:space="0" w:color="auto"/>
            <w:right w:val="none" w:sz="0" w:space="0" w:color="auto"/>
          </w:divBdr>
        </w:div>
        <w:div w:id="901520198">
          <w:marLeft w:val="274"/>
          <w:marRight w:val="0"/>
          <w:marTop w:val="0"/>
          <w:marBottom w:val="0"/>
          <w:divBdr>
            <w:top w:val="none" w:sz="0" w:space="0" w:color="auto"/>
            <w:left w:val="none" w:sz="0" w:space="0" w:color="auto"/>
            <w:bottom w:val="none" w:sz="0" w:space="0" w:color="auto"/>
            <w:right w:val="none" w:sz="0" w:space="0" w:color="auto"/>
          </w:divBdr>
        </w:div>
        <w:div w:id="2045128479">
          <w:marLeft w:val="274"/>
          <w:marRight w:val="0"/>
          <w:marTop w:val="0"/>
          <w:marBottom w:val="0"/>
          <w:divBdr>
            <w:top w:val="none" w:sz="0" w:space="0" w:color="auto"/>
            <w:left w:val="none" w:sz="0" w:space="0" w:color="auto"/>
            <w:bottom w:val="none" w:sz="0" w:space="0" w:color="auto"/>
            <w:right w:val="none" w:sz="0" w:space="0" w:color="auto"/>
          </w:divBdr>
        </w:div>
      </w:divsChild>
    </w:div>
    <w:div w:id="1185285723">
      <w:bodyDiv w:val="1"/>
      <w:marLeft w:val="0"/>
      <w:marRight w:val="0"/>
      <w:marTop w:val="0"/>
      <w:marBottom w:val="0"/>
      <w:divBdr>
        <w:top w:val="none" w:sz="0" w:space="0" w:color="auto"/>
        <w:left w:val="none" w:sz="0" w:space="0" w:color="auto"/>
        <w:bottom w:val="none" w:sz="0" w:space="0" w:color="auto"/>
        <w:right w:val="none" w:sz="0" w:space="0" w:color="auto"/>
      </w:divBdr>
    </w:div>
    <w:div w:id="1185556828">
      <w:bodyDiv w:val="1"/>
      <w:marLeft w:val="0"/>
      <w:marRight w:val="0"/>
      <w:marTop w:val="0"/>
      <w:marBottom w:val="0"/>
      <w:divBdr>
        <w:top w:val="none" w:sz="0" w:space="0" w:color="auto"/>
        <w:left w:val="none" w:sz="0" w:space="0" w:color="auto"/>
        <w:bottom w:val="none" w:sz="0" w:space="0" w:color="auto"/>
        <w:right w:val="none" w:sz="0" w:space="0" w:color="auto"/>
      </w:divBdr>
      <w:divsChild>
        <w:div w:id="2087725856">
          <w:marLeft w:val="274"/>
          <w:marRight w:val="0"/>
          <w:marTop w:val="0"/>
          <w:marBottom w:val="0"/>
          <w:divBdr>
            <w:top w:val="none" w:sz="0" w:space="0" w:color="auto"/>
            <w:left w:val="none" w:sz="0" w:space="0" w:color="auto"/>
            <w:bottom w:val="none" w:sz="0" w:space="0" w:color="auto"/>
            <w:right w:val="none" w:sz="0" w:space="0" w:color="auto"/>
          </w:divBdr>
        </w:div>
        <w:div w:id="1307011702">
          <w:marLeft w:val="274"/>
          <w:marRight w:val="0"/>
          <w:marTop w:val="0"/>
          <w:marBottom w:val="0"/>
          <w:divBdr>
            <w:top w:val="none" w:sz="0" w:space="0" w:color="auto"/>
            <w:left w:val="none" w:sz="0" w:space="0" w:color="auto"/>
            <w:bottom w:val="none" w:sz="0" w:space="0" w:color="auto"/>
            <w:right w:val="none" w:sz="0" w:space="0" w:color="auto"/>
          </w:divBdr>
        </w:div>
      </w:divsChild>
    </w:div>
    <w:div w:id="1187328915">
      <w:bodyDiv w:val="1"/>
      <w:marLeft w:val="0"/>
      <w:marRight w:val="0"/>
      <w:marTop w:val="0"/>
      <w:marBottom w:val="0"/>
      <w:divBdr>
        <w:top w:val="none" w:sz="0" w:space="0" w:color="auto"/>
        <w:left w:val="none" w:sz="0" w:space="0" w:color="auto"/>
        <w:bottom w:val="none" w:sz="0" w:space="0" w:color="auto"/>
        <w:right w:val="none" w:sz="0" w:space="0" w:color="auto"/>
      </w:divBdr>
    </w:div>
    <w:div w:id="1203714222">
      <w:bodyDiv w:val="1"/>
      <w:marLeft w:val="0"/>
      <w:marRight w:val="0"/>
      <w:marTop w:val="0"/>
      <w:marBottom w:val="0"/>
      <w:divBdr>
        <w:top w:val="none" w:sz="0" w:space="0" w:color="auto"/>
        <w:left w:val="none" w:sz="0" w:space="0" w:color="auto"/>
        <w:bottom w:val="none" w:sz="0" w:space="0" w:color="auto"/>
        <w:right w:val="none" w:sz="0" w:space="0" w:color="auto"/>
      </w:divBdr>
      <w:divsChild>
        <w:div w:id="803503658">
          <w:marLeft w:val="274"/>
          <w:marRight w:val="0"/>
          <w:marTop w:val="0"/>
          <w:marBottom w:val="0"/>
          <w:divBdr>
            <w:top w:val="none" w:sz="0" w:space="0" w:color="auto"/>
            <w:left w:val="none" w:sz="0" w:space="0" w:color="auto"/>
            <w:bottom w:val="none" w:sz="0" w:space="0" w:color="auto"/>
            <w:right w:val="none" w:sz="0" w:space="0" w:color="auto"/>
          </w:divBdr>
        </w:div>
        <w:div w:id="329254621">
          <w:marLeft w:val="274"/>
          <w:marRight w:val="0"/>
          <w:marTop w:val="0"/>
          <w:marBottom w:val="0"/>
          <w:divBdr>
            <w:top w:val="none" w:sz="0" w:space="0" w:color="auto"/>
            <w:left w:val="none" w:sz="0" w:space="0" w:color="auto"/>
            <w:bottom w:val="none" w:sz="0" w:space="0" w:color="auto"/>
            <w:right w:val="none" w:sz="0" w:space="0" w:color="auto"/>
          </w:divBdr>
        </w:div>
      </w:divsChild>
    </w:div>
    <w:div w:id="1221745531">
      <w:bodyDiv w:val="1"/>
      <w:marLeft w:val="0"/>
      <w:marRight w:val="0"/>
      <w:marTop w:val="0"/>
      <w:marBottom w:val="0"/>
      <w:divBdr>
        <w:top w:val="none" w:sz="0" w:space="0" w:color="auto"/>
        <w:left w:val="none" w:sz="0" w:space="0" w:color="auto"/>
        <w:bottom w:val="none" w:sz="0" w:space="0" w:color="auto"/>
        <w:right w:val="none" w:sz="0" w:space="0" w:color="auto"/>
      </w:divBdr>
    </w:div>
    <w:div w:id="1238519221">
      <w:bodyDiv w:val="1"/>
      <w:marLeft w:val="0"/>
      <w:marRight w:val="0"/>
      <w:marTop w:val="0"/>
      <w:marBottom w:val="0"/>
      <w:divBdr>
        <w:top w:val="none" w:sz="0" w:space="0" w:color="auto"/>
        <w:left w:val="none" w:sz="0" w:space="0" w:color="auto"/>
        <w:bottom w:val="none" w:sz="0" w:space="0" w:color="auto"/>
        <w:right w:val="none" w:sz="0" w:space="0" w:color="auto"/>
      </w:divBdr>
      <w:divsChild>
        <w:div w:id="714279837">
          <w:marLeft w:val="274"/>
          <w:marRight w:val="0"/>
          <w:marTop w:val="0"/>
          <w:marBottom w:val="0"/>
          <w:divBdr>
            <w:top w:val="none" w:sz="0" w:space="0" w:color="auto"/>
            <w:left w:val="none" w:sz="0" w:space="0" w:color="auto"/>
            <w:bottom w:val="none" w:sz="0" w:space="0" w:color="auto"/>
            <w:right w:val="none" w:sz="0" w:space="0" w:color="auto"/>
          </w:divBdr>
        </w:div>
        <w:div w:id="1303467397">
          <w:marLeft w:val="274"/>
          <w:marRight w:val="0"/>
          <w:marTop w:val="0"/>
          <w:marBottom w:val="0"/>
          <w:divBdr>
            <w:top w:val="none" w:sz="0" w:space="0" w:color="auto"/>
            <w:left w:val="none" w:sz="0" w:space="0" w:color="auto"/>
            <w:bottom w:val="none" w:sz="0" w:space="0" w:color="auto"/>
            <w:right w:val="none" w:sz="0" w:space="0" w:color="auto"/>
          </w:divBdr>
        </w:div>
        <w:div w:id="902104942">
          <w:marLeft w:val="274"/>
          <w:marRight w:val="0"/>
          <w:marTop w:val="0"/>
          <w:marBottom w:val="0"/>
          <w:divBdr>
            <w:top w:val="none" w:sz="0" w:space="0" w:color="auto"/>
            <w:left w:val="none" w:sz="0" w:space="0" w:color="auto"/>
            <w:bottom w:val="none" w:sz="0" w:space="0" w:color="auto"/>
            <w:right w:val="none" w:sz="0" w:space="0" w:color="auto"/>
          </w:divBdr>
        </w:div>
        <w:div w:id="540165595">
          <w:marLeft w:val="274"/>
          <w:marRight w:val="0"/>
          <w:marTop w:val="0"/>
          <w:marBottom w:val="0"/>
          <w:divBdr>
            <w:top w:val="none" w:sz="0" w:space="0" w:color="auto"/>
            <w:left w:val="none" w:sz="0" w:space="0" w:color="auto"/>
            <w:bottom w:val="none" w:sz="0" w:space="0" w:color="auto"/>
            <w:right w:val="none" w:sz="0" w:space="0" w:color="auto"/>
          </w:divBdr>
        </w:div>
        <w:div w:id="1671441392">
          <w:marLeft w:val="274"/>
          <w:marRight w:val="0"/>
          <w:marTop w:val="0"/>
          <w:marBottom w:val="0"/>
          <w:divBdr>
            <w:top w:val="none" w:sz="0" w:space="0" w:color="auto"/>
            <w:left w:val="none" w:sz="0" w:space="0" w:color="auto"/>
            <w:bottom w:val="none" w:sz="0" w:space="0" w:color="auto"/>
            <w:right w:val="none" w:sz="0" w:space="0" w:color="auto"/>
          </w:divBdr>
        </w:div>
        <w:div w:id="1143155441">
          <w:marLeft w:val="274"/>
          <w:marRight w:val="0"/>
          <w:marTop w:val="0"/>
          <w:marBottom w:val="0"/>
          <w:divBdr>
            <w:top w:val="none" w:sz="0" w:space="0" w:color="auto"/>
            <w:left w:val="none" w:sz="0" w:space="0" w:color="auto"/>
            <w:bottom w:val="none" w:sz="0" w:space="0" w:color="auto"/>
            <w:right w:val="none" w:sz="0" w:space="0" w:color="auto"/>
          </w:divBdr>
        </w:div>
        <w:div w:id="900215847">
          <w:marLeft w:val="274"/>
          <w:marRight w:val="0"/>
          <w:marTop w:val="0"/>
          <w:marBottom w:val="0"/>
          <w:divBdr>
            <w:top w:val="none" w:sz="0" w:space="0" w:color="auto"/>
            <w:left w:val="none" w:sz="0" w:space="0" w:color="auto"/>
            <w:bottom w:val="none" w:sz="0" w:space="0" w:color="auto"/>
            <w:right w:val="none" w:sz="0" w:space="0" w:color="auto"/>
          </w:divBdr>
        </w:div>
      </w:divsChild>
    </w:div>
    <w:div w:id="1266380751">
      <w:bodyDiv w:val="1"/>
      <w:marLeft w:val="0"/>
      <w:marRight w:val="0"/>
      <w:marTop w:val="0"/>
      <w:marBottom w:val="0"/>
      <w:divBdr>
        <w:top w:val="none" w:sz="0" w:space="0" w:color="auto"/>
        <w:left w:val="none" w:sz="0" w:space="0" w:color="auto"/>
        <w:bottom w:val="none" w:sz="0" w:space="0" w:color="auto"/>
        <w:right w:val="none" w:sz="0" w:space="0" w:color="auto"/>
      </w:divBdr>
    </w:div>
    <w:div w:id="1271934796">
      <w:bodyDiv w:val="1"/>
      <w:marLeft w:val="0"/>
      <w:marRight w:val="0"/>
      <w:marTop w:val="0"/>
      <w:marBottom w:val="0"/>
      <w:divBdr>
        <w:top w:val="none" w:sz="0" w:space="0" w:color="auto"/>
        <w:left w:val="none" w:sz="0" w:space="0" w:color="auto"/>
        <w:bottom w:val="none" w:sz="0" w:space="0" w:color="auto"/>
        <w:right w:val="none" w:sz="0" w:space="0" w:color="auto"/>
      </w:divBdr>
    </w:div>
    <w:div w:id="1275946423">
      <w:bodyDiv w:val="1"/>
      <w:marLeft w:val="0"/>
      <w:marRight w:val="0"/>
      <w:marTop w:val="0"/>
      <w:marBottom w:val="0"/>
      <w:divBdr>
        <w:top w:val="none" w:sz="0" w:space="0" w:color="auto"/>
        <w:left w:val="none" w:sz="0" w:space="0" w:color="auto"/>
        <w:bottom w:val="none" w:sz="0" w:space="0" w:color="auto"/>
        <w:right w:val="none" w:sz="0" w:space="0" w:color="auto"/>
      </w:divBdr>
      <w:divsChild>
        <w:div w:id="788746101">
          <w:marLeft w:val="1440"/>
          <w:marRight w:val="0"/>
          <w:marTop w:val="0"/>
          <w:marBottom w:val="0"/>
          <w:divBdr>
            <w:top w:val="none" w:sz="0" w:space="0" w:color="auto"/>
            <w:left w:val="none" w:sz="0" w:space="0" w:color="auto"/>
            <w:bottom w:val="none" w:sz="0" w:space="0" w:color="auto"/>
            <w:right w:val="none" w:sz="0" w:space="0" w:color="auto"/>
          </w:divBdr>
        </w:div>
        <w:div w:id="2029409149">
          <w:marLeft w:val="1440"/>
          <w:marRight w:val="0"/>
          <w:marTop w:val="0"/>
          <w:marBottom w:val="0"/>
          <w:divBdr>
            <w:top w:val="none" w:sz="0" w:space="0" w:color="auto"/>
            <w:left w:val="none" w:sz="0" w:space="0" w:color="auto"/>
            <w:bottom w:val="none" w:sz="0" w:space="0" w:color="auto"/>
            <w:right w:val="none" w:sz="0" w:space="0" w:color="auto"/>
          </w:divBdr>
        </w:div>
        <w:div w:id="2071731704">
          <w:marLeft w:val="1440"/>
          <w:marRight w:val="0"/>
          <w:marTop w:val="0"/>
          <w:marBottom w:val="0"/>
          <w:divBdr>
            <w:top w:val="none" w:sz="0" w:space="0" w:color="auto"/>
            <w:left w:val="none" w:sz="0" w:space="0" w:color="auto"/>
            <w:bottom w:val="none" w:sz="0" w:space="0" w:color="auto"/>
            <w:right w:val="none" w:sz="0" w:space="0" w:color="auto"/>
          </w:divBdr>
        </w:div>
      </w:divsChild>
    </w:div>
    <w:div w:id="1282347707">
      <w:bodyDiv w:val="1"/>
      <w:marLeft w:val="0"/>
      <w:marRight w:val="0"/>
      <w:marTop w:val="0"/>
      <w:marBottom w:val="0"/>
      <w:divBdr>
        <w:top w:val="none" w:sz="0" w:space="0" w:color="auto"/>
        <w:left w:val="none" w:sz="0" w:space="0" w:color="auto"/>
        <w:bottom w:val="none" w:sz="0" w:space="0" w:color="auto"/>
        <w:right w:val="none" w:sz="0" w:space="0" w:color="auto"/>
      </w:divBdr>
      <w:divsChild>
        <w:div w:id="1706055866">
          <w:marLeft w:val="274"/>
          <w:marRight w:val="0"/>
          <w:marTop w:val="0"/>
          <w:marBottom w:val="0"/>
          <w:divBdr>
            <w:top w:val="none" w:sz="0" w:space="0" w:color="auto"/>
            <w:left w:val="none" w:sz="0" w:space="0" w:color="auto"/>
            <w:bottom w:val="none" w:sz="0" w:space="0" w:color="auto"/>
            <w:right w:val="none" w:sz="0" w:space="0" w:color="auto"/>
          </w:divBdr>
        </w:div>
        <w:div w:id="371998583">
          <w:marLeft w:val="274"/>
          <w:marRight w:val="0"/>
          <w:marTop w:val="0"/>
          <w:marBottom w:val="0"/>
          <w:divBdr>
            <w:top w:val="none" w:sz="0" w:space="0" w:color="auto"/>
            <w:left w:val="none" w:sz="0" w:space="0" w:color="auto"/>
            <w:bottom w:val="none" w:sz="0" w:space="0" w:color="auto"/>
            <w:right w:val="none" w:sz="0" w:space="0" w:color="auto"/>
          </w:divBdr>
        </w:div>
        <w:div w:id="1782605138">
          <w:marLeft w:val="274"/>
          <w:marRight w:val="0"/>
          <w:marTop w:val="0"/>
          <w:marBottom w:val="0"/>
          <w:divBdr>
            <w:top w:val="none" w:sz="0" w:space="0" w:color="auto"/>
            <w:left w:val="none" w:sz="0" w:space="0" w:color="auto"/>
            <w:bottom w:val="none" w:sz="0" w:space="0" w:color="auto"/>
            <w:right w:val="none" w:sz="0" w:space="0" w:color="auto"/>
          </w:divBdr>
        </w:div>
        <w:div w:id="1596590903">
          <w:marLeft w:val="274"/>
          <w:marRight w:val="0"/>
          <w:marTop w:val="0"/>
          <w:marBottom w:val="0"/>
          <w:divBdr>
            <w:top w:val="none" w:sz="0" w:space="0" w:color="auto"/>
            <w:left w:val="none" w:sz="0" w:space="0" w:color="auto"/>
            <w:bottom w:val="none" w:sz="0" w:space="0" w:color="auto"/>
            <w:right w:val="none" w:sz="0" w:space="0" w:color="auto"/>
          </w:divBdr>
        </w:div>
      </w:divsChild>
    </w:div>
    <w:div w:id="1287540721">
      <w:bodyDiv w:val="1"/>
      <w:marLeft w:val="0"/>
      <w:marRight w:val="0"/>
      <w:marTop w:val="0"/>
      <w:marBottom w:val="0"/>
      <w:divBdr>
        <w:top w:val="none" w:sz="0" w:space="0" w:color="auto"/>
        <w:left w:val="none" w:sz="0" w:space="0" w:color="auto"/>
        <w:bottom w:val="none" w:sz="0" w:space="0" w:color="auto"/>
        <w:right w:val="none" w:sz="0" w:space="0" w:color="auto"/>
      </w:divBdr>
    </w:div>
    <w:div w:id="1293318815">
      <w:bodyDiv w:val="1"/>
      <w:marLeft w:val="0"/>
      <w:marRight w:val="0"/>
      <w:marTop w:val="0"/>
      <w:marBottom w:val="0"/>
      <w:divBdr>
        <w:top w:val="none" w:sz="0" w:space="0" w:color="auto"/>
        <w:left w:val="none" w:sz="0" w:space="0" w:color="auto"/>
        <w:bottom w:val="none" w:sz="0" w:space="0" w:color="auto"/>
        <w:right w:val="none" w:sz="0" w:space="0" w:color="auto"/>
      </w:divBdr>
    </w:div>
    <w:div w:id="1322662840">
      <w:bodyDiv w:val="1"/>
      <w:marLeft w:val="0"/>
      <w:marRight w:val="0"/>
      <w:marTop w:val="0"/>
      <w:marBottom w:val="0"/>
      <w:divBdr>
        <w:top w:val="none" w:sz="0" w:space="0" w:color="auto"/>
        <w:left w:val="none" w:sz="0" w:space="0" w:color="auto"/>
        <w:bottom w:val="none" w:sz="0" w:space="0" w:color="auto"/>
        <w:right w:val="none" w:sz="0" w:space="0" w:color="auto"/>
      </w:divBdr>
    </w:div>
    <w:div w:id="1329599589">
      <w:bodyDiv w:val="1"/>
      <w:marLeft w:val="0"/>
      <w:marRight w:val="0"/>
      <w:marTop w:val="0"/>
      <w:marBottom w:val="0"/>
      <w:divBdr>
        <w:top w:val="none" w:sz="0" w:space="0" w:color="auto"/>
        <w:left w:val="none" w:sz="0" w:space="0" w:color="auto"/>
        <w:bottom w:val="none" w:sz="0" w:space="0" w:color="auto"/>
        <w:right w:val="none" w:sz="0" w:space="0" w:color="auto"/>
      </w:divBdr>
    </w:div>
    <w:div w:id="1343052474">
      <w:bodyDiv w:val="1"/>
      <w:marLeft w:val="0"/>
      <w:marRight w:val="0"/>
      <w:marTop w:val="0"/>
      <w:marBottom w:val="0"/>
      <w:divBdr>
        <w:top w:val="none" w:sz="0" w:space="0" w:color="auto"/>
        <w:left w:val="none" w:sz="0" w:space="0" w:color="auto"/>
        <w:bottom w:val="none" w:sz="0" w:space="0" w:color="auto"/>
        <w:right w:val="none" w:sz="0" w:space="0" w:color="auto"/>
      </w:divBdr>
    </w:div>
    <w:div w:id="1352025797">
      <w:bodyDiv w:val="1"/>
      <w:marLeft w:val="0"/>
      <w:marRight w:val="0"/>
      <w:marTop w:val="0"/>
      <w:marBottom w:val="0"/>
      <w:divBdr>
        <w:top w:val="none" w:sz="0" w:space="0" w:color="auto"/>
        <w:left w:val="none" w:sz="0" w:space="0" w:color="auto"/>
        <w:bottom w:val="none" w:sz="0" w:space="0" w:color="auto"/>
        <w:right w:val="none" w:sz="0" w:space="0" w:color="auto"/>
      </w:divBdr>
      <w:divsChild>
        <w:div w:id="579800950">
          <w:marLeft w:val="360"/>
          <w:marRight w:val="0"/>
          <w:marTop w:val="0"/>
          <w:marBottom w:val="0"/>
          <w:divBdr>
            <w:top w:val="none" w:sz="0" w:space="0" w:color="auto"/>
            <w:left w:val="none" w:sz="0" w:space="0" w:color="auto"/>
            <w:bottom w:val="none" w:sz="0" w:space="0" w:color="auto"/>
            <w:right w:val="none" w:sz="0" w:space="0" w:color="auto"/>
          </w:divBdr>
        </w:div>
        <w:div w:id="492838235">
          <w:marLeft w:val="360"/>
          <w:marRight w:val="0"/>
          <w:marTop w:val="0"/>
          <w:marBottom w:val="0"/>
          <w:divBdr>
            <w:top w:val="none" w:sz="0" w:space="0" w:color="auto"/>
            <w:left w:val="none" w:sz="0" w:space="0" w:color="auto"/>
            <w:bottom w:val="none" w:sz="0" w:space="0" w:color="auto"/>
            <w:right w:val="none" w:sz="0" w:space="0" w:color="auto"/>
          </w:divBdr>
        </w:div>
        <w:div w:id="27033446">
          <w:marLeft w:val="360"/>
          <w:marRight w:val="0"/>
          <w:marTop w:val="0"/>
          <w:marBottom w:val="0"/>
          <w:divBdr>
            <w:top w:val="none" w:sz="0" w:space="0" w:color="auto"/>
            <w:left w:val="none" w:sz="0" w:space="0" w:color="auto"/>
            <w:bottom w:val="none" w:sz="0" w:space="0" w:color="auto"/>
            <w:right w:val="none" w:sz="0" w:space="0" w:color="auto"/>
          </w:divBdr>
        </w:div>
        <w:div w:id="1467090950">
          <w:marLeft w:val="360"/>
          <w:marRight w:val="0"/>
          <w:marTop w:val="0"/>
          <w:marBottom w:val="0"/>
          <w:divBdr>
            <w:top w:val="none" w:sz="0" w:space="0" w:color="auto"/>
            <w:left w:val="none" w:sz="0" w:space="0" w:color="auto"/>
            <w:bottom w:val="none" w:sz="0" w:space="0" w:color="auto"/>
            <w:right w:val="none" w:sz="0" w:space="0" w:color="auto"/>
          </w:divBdr>
        </w:div>
      </w:divsChild>
    </w:div>
    <w:div w:id="1394309601">
      <w:bodyDiv w:val="1"/>
      <w:marLeft w:val="0"/>
      <w:marRight w:val="0"/>
      <w:marTop w:val="0"/>
      <w:marBottom w:val="0"/>
      <w:divBdr>
        <w:top w:val="none" w:sz="0" w:space="0" w:color="auto"/>
        <w:left w:val="none" w:sz="0" w:space="0" w:color="auto"/>
        <w:bottom w:val="none" w:sz="0" w:space="0" w:color="auto"/>
        <w:right w:val="none" w:sz="0" w:space="0" w:color="auto"/>
      </w:divBdr>
      <w:divsChild>
        <w:div w:id="1709329485">
          <w:marLeft w:val="1555"/>
          <w:marRight w:val="0"/>
          <w:marTop w:val="0"/>
          <w:marBottom w:val="0"/>
          <w:divBdr>
            <w:top w:val="none" w:sz="0" w:space="0" w:color="auto"/>
            <w:left w:val="none" w:sz="0" w:space="0" w:color="auto"/>
            <w:bottom w:val="none" w:sz="0" w:space="0" w:color="auto"/>
            <w:right w:val="none" w:sz="0" w:space="0" w:color="auto"/>
          </w:divBdr>
        </w:div>
        <w:div w:id="559025335">
          <w:marLeft w:val="1555"/>
          <w:marRight w:val="0"/>
          <w:marTop w:val="0"/>
          <w:marBottom w:val="0"/>
          <w:divBdr>
            <w:top w:val="none" w:sz="0" w:space="0" w:color="auto"/>
            <w:left w:val="none" w:sz="0" w:space="0" w:color="auto"/>
            <w:bottom w:val="none" w:sz="0" w:space="0" w:color="auto"/>
            <w:right w:val="none" w:sz="0" w:space="0" w:color="auto"/>
          </w:divBdr>
        </w:div>
        <w:div w:id="275216712">
          <w:marLeft w:val="1555"/>
          <w:marRight w:val="0"/>
          <w:marTop w:val="0"/>
          <w:marBottom w:val="0"/>
          <w:divBdr>
            <w:top w:val="none" w:sz="0" w:space="0" w:color="auto"/>
            <w:left w:val="none" w:sz="0" w:space="0" w:color="auto"/>
            <w:bottom w:val="none" w:sz="0" w:space="0" w:color="auto"/>
            <w:right w:val="none" w:sz="0" w:space="0" w:color="auto"/>
          </w:divBdr>
        </w:div>
        <w:div w:id="1814642960">
          <w:marLeft w:val="1555"/>
          <w:marRight w:val="0"/>
          <w:marTop w:val="0"/>
          <w:marBottom w:val="0"/>
          <w:divBdr>
            <w:top w:val="none" w:sz="0" w:space="0" w:color="auto"/>
            <w:left w:val="none" w:sz="0" w:space="0" w:color="auto"/>
            <w:bottom w:val="none" w:sz="0" w:space="0" w:color="auto"/>
            <w:right w:val="none" w:sz="0" w:space="0" w:color="auto"/>
          </w:divBdr>
        </w:div>
        <w:div w:id="439224756">
          <w:marLeft w:val="1555"/>
          <w:marRight w:val="0"/>
          <w:marTop w:val="0"/>
          <w:marBottom w:val="0"/>
          <w:divBdr>
            <w:top w:val="none" w:sz="0" w:space="0" w:color="auto"/>
            <w:left w:val="none" w:sz="0" w:space="0" w:color="auto"/>
            <w:bottom w:val="none" w:sz="0" w:space="0" w:color="auto"/>
            <w:right w:val="none" w:sz="0" w:space="0" w:color="auto"/>
          </w:divBdr>
        </w:div>
      </w:divsChild>
    </w:div>
    <w:div w:id="1420322472">
      <w:bodyDiv w:val="1"/>
      <w:marLeft w:val="0"/>
      <w:marRight w:val="0"/>
      <w:marTop w:val="0"/>
      <w:marBottom w:val="0"/>
      <w:divBdr>
        <w:top w:val="none" w:sz="0" w:space="0" w:color="auto"/>
        <w:left w:val="none" w:sz="0" w:space="0" w:color="auto"/>
        <w:bottom w:val="none" w:sz="0" w:space="0" w:color="auto"/>
        <w:right w:val="none" w:sz="0" w:space="0" w:color="auto"/>
      </w:divBdr>
      <w:divsChild>
        <w:div w:id="1879972625">
          <w:marLeft w:val="274"/>
          <w:marRight w:val="0"/>
          <w:marTop w:val="0"/>
          <w:marBottom w:val="0"/>
          <w:divBdr>
            <w:top w:val="none" w:sz="0" w:space="0" w:color="auto"/>
            <w:left w:val="none" w:sz="0" w:space="0" w:color="auto"/>
            <w:bottom w:val="none" w:sz="0" w:space="0" w:color="auto"/>
            <w:right w:val="none" w:sz="0" w:space="0" w:color="auto"/>
          </w:divBdr>
        </w:div>
        <w:div w:id="1237280326">
          <w:marLeft w:val="274"/>
          <w:marRight w:val="0"/>
          <w:marTop w:val="0"/>
          <w:marBottom w:val="0"/>
          <w:divBdr>
            <w:top w:val="none" w:sz="0" w:space="0" w:color="auto"/>
            <w:left w:val="none" w:sz="0" w:space="0" w:color="auto"/>
            <w:bottom w:val="none" w:sz="0" w:space="0" w:color="auto"/>
            <w:right w:val="none" w:sz="0" w:space="0" w:color="auto"/>
          </w:divBdr>
        </w:div>
        <w:div w:id="117988917">
          <w:marLeft w:val="274"/>
          <w:marRight w:val="0"/>
          <w:marTop w:val="0"/>
          <w:marBottom w:val="0"/>
          <w:divBdr>
            <w:top w:val="none" w:sz="0" w:space="0" w:color="auto"/>
            <w:left w:val="none" w:sz="0" w:space="0" w:color="auto"/>
            <w:bottom w:val="none" w:sz="0" w:space="0" w:color="auto"/>
            <w:right w:val="none" w:sz="0" w:space="0" w:color="auto"/>
          </w:divBdr>
        </w:div>
        <w:div w:id="745609411">
          <w:marLeft w:val="274"/>
          <w:marRight w:val="0"/>
          <w:marTop w:val="0"/>
          <w:marBottom w:val="0"/>
          <w:divBdr>
            <w:top w:val="none" w:sz="0" w:space="0" w:color="auto"/>
            <w:left w:val="none" w:sz="0" w:space="0" w:color="auto"/>
            <w:bottom w:val="none" w:sz="0" w:space="0" w:color="auto"/>
            <w:right w:val="none" w:sz="0" w:space="0" w:color="auto"/>
          </w:divBdr>
        </w:div>
        <w:div w:id="1097287836">
          <w:marLeft w:val="274"/>
          <w:marRight w:val="0"/>
          <w:marTop w:val="0"/>
          <w:marBottom w:val="0"/>
          <w:divBdr>
            <w:top w:val="none" w:sz="0" w:space="0" w:color="auto"/>
            <w:left w:val="none" w:sz="0" w:space="0" w:color="auto"/>
            <w:bottom w:val="none" w:sz="0" w:space="0" w:color="auto"/>
            <w:right w:val="none" w:sz="0" w:space="0" w:color="auto"/>
          </w:divBdr>
        </w:div>
        <w:div w:id="447161292">
          <w:marLeft w:val="274"/>
          <w:marRight w:val="0"/>
          <w:marTop w:val="0"/>
          <w:marBottom w:val="0"/>
          <w:divBdr>
            <w:top w:val="none" w:sz="0" w:space="0" w:color="auto"/>
            <w:left w:val="none" w:sz="0" w:space="0" w:color="auto"/>
            <w:bottom w:val="none" w:sz="0" w:space="0" w:color="auto"/>
            <w:right w:val="none" w:sz="0" w:space="0" w:color="auto"/>
          </w:divBdr>
        </w:div>
        <w:div w:id="1211378260">
          <w:marLeft w:val="274"/>
          <w:marRight w:val="0"/>
          <w:marTop w:val="0"/>
          <w:marBottom w:val="0"/>
          <w:divBdr>
            <w:top w:val="none" w:sz="0" w:space="0" w:color="auto"/>
            <w:left w:val="none" w:sz="0" w:space="0" w:color="auto"/>
            <w:bottom w:val="none" w:sz="0" w:space="0" w:color="auto"/>
            <w:right w:val="none" w:sz="0" w:space="0" w:color="auto"/>
          </w:divBdr>
        </w:div>
        <w:div w:id="2067799618">
          <w:marLeft w:val="274"/>
          <w:marRight w:val="0"/>
          <w:marTop w:val="0"/>
          <w:marBottom w:val="0"/>
          <w:divBdr>
            <w:top w:val="none" w:sz="0" w:space="0" w:color="auto"/>
            <w:left w:val="none" w:sz="0" w:space="0" w:color="auto"/>
            <w:bottom w:val="none" w:sz="0" w:space="0" w:color="auto"/>
            <w:right w:val="none" w:sz="0" w:space="0" w:color="auto"/>
          </w:divBdr>
        </w:div>
      </w:divsChild>
    </w:div>
    <w:div w:id="1426997493">
      <w:bodyDiv w:val="1"/>
      <w:marLeft w:val="0"/>
      <w:marRight w:val="0"/>
      <w:marTop w:val="0"/>
      <w:marBottom w:val="0"/>
      <w:divBdr>
        <w:top w:val="none" w:sz="0" w:space="0" w:color="auto"/>
        <w:left w:val="none" w:sz="0" w:space="0" w:color="auto"/>
        <w:bottom w:val="none" w:sz="0" w:space="0" w:color="auto"/>
        <w:right w:val="none" w:sz="0" w:space="0" w:color="auto"/>
      </w:divBdr>
    </w:div>
    <w:div w:id="1444224178">
      <w:bodyDiv w:val="1"/>
      <w:marLeft w:val="0"/>
      <w:marRight w:val="0"/>
      <w:marTop w:val="0"/>
      <w:marBottom w:val="0"/>
      <w:divBdr>
        <w:top w:val="none" w:sz="0" w:space="0" w:color="auto"/>
        <w:left w:val="none" w:sz="0" w:space="0" w:color="auto"/>
        <w:bottom w:val="none" w:sz="0" w:space="0" w:color="auto"/>
        <w:right w:val="none" w:sz="0" w:space="0" w:color="auto"/>
      </w:divBdr>
      <w:divsChild>
        <w:div w:id="1450275062">
          <w:marLeft w:val="274"/>
          <w:marRight w:val="0"/>
          <w:marTop w:val="0"/>
          <w:marBottom w:val="0"/>
          <w:divBdr>
            <w:top w:val="none" w:sz="0" w:space="0" w:color="auto"/>
            <w:left w:val="none" w:sz="0" w:space="0" w:color="auto"/>
            <w:bottom w:val="none" w:sz="0" w:space="0" w:color="auto"/>
            <w:right w:val="none" w:sz="0" w:space="0" w:color="auto"/>
          </w:divBdr>
        </w:div>
        <w:div w:id="1359160525">
          <w:marLeft w:val="274"/>
          <w:marRight w:val="0"/>
          <w:marTop w:val="0"/>
          <w:marBottom w:val="0"/>
          <w:divBdr>
            <w:top w:val="none" w:sz="0" w:space="0" w:color="auto"/>
            <w:left w:val="none" w:sz="0" w:space="0" w:color="auto"/>
            <w:bottom w:val="none" w:sz="0" w:space="0" w:color="auto"/>
            <w:right w:val="none" w:sz="0" w:space="0" w:color="auto"/>
          </w:divBdr>
        </w:div>
      </w:divsChild>
    </w:div>
    <w:div w:id="1456606268">
      <w:bodyDiv w:val="1"/>
      <w:marLeft w:val="0"/>
      <w:marRight w:val="0"/>
      <w:marTop w:val="0"/>
      <w:marBottom w:val="0"/>
      <w:divBdr>
        <w:top w:val="none" w:sz="0" w:space="0" w:color="auto"/>
        <w:left w:val="none" w:sz="0" w:space="0" w:color="auto"/>
        <w:bottom w:val="none" w:sz="0" w:space="0" w:color="auto"/>
        <w:right w:val="none" w:sz="0" w:space="0" w:color="auto"/>
      </w:divBdr>
    </w:div>
    <w:div w:id="1471434220">
      <w:bodyDiv w:val="1"/>
      <w:marLeft w:val="0"/>
      <w:marRight w:val="0"/>
      <w:marTop w:val="0"/>
      <w:marBottom w:val="0"/>
      <w:divBdr>
        <w:top w:val="none" w:sz="0" w:space="0" w:color="auto"/>
        <w:left w:val="none" w:sz="0" w:space="0" w:color="auto"/>
        <w:bottom w:val="none" w:sz="0" w:space="0" w:color="auto"/>
        <w:right w:val="none" w:sz="0" w:space="0" w:color="auto"/>
      </w:divBdr>
    </w:div>
    <w:div w:id="1472407230">
      <w:bodyDiv w:val="1"/>
      <w:marLeft w:val="0"/>
      <w:marRight w:val="0"/>
      <w:marTop w:val="0"/>
      <w:marBottom w:val="0"/>
      <w:divBdr>
        <w:top w:val="none" w:sz="0" w:space="0" w:color="auto"/>
        <w:left w:val="none" w:sz="0" w:space="0" w:color="auto"/>
        <w:bottom w:val="none" w:sz="0" w:space="0" w:color="auto"/>
        <w:right w:val="none" w:sz="0" w:space="0" w:color="auto"/>
      </w:divBdr>
    </w:div>
    <w:div w:id="1486817278">
      <w:bodyDiv w:val="1"/>
      <w:marLeft w:val="0"/>
      <w:marRight w:val="0"/>
      <w:marTop w:val="0"/>
      <w:marBottom w:val="0"/>
      <w:divBdr>
        <w:top w:val="none" w:sz="0" w:space="0" w:color="auto"/>
        <w:left w:val="none" w:sz="0" w:space="0" w:color="auto"/>
        <w:bottom w:val="none" w:sz="0" w:space="0" w:color="auto"/>
        <w:right w:val="none" w:sz="0" w:space="0" w:color="auto"/>
      </w:divBdr>
    </w:div>
    <w:div w:id="1487431339">
      <w:bodyDiv w:val="1"/>
      <w:marLeft w:val="0"/>
      <w:marRight w:val="0"/>
      <w:marTop w:val="0"/>
      <w:marBottom w:val="0"/>
      <w:divBdr>
        <w:top w:val="none" w:sz="0" w:space="0" w:color="auto"/>
        <w:left w:val="none" w:sz="0" w:space="0" w:color="auto"/>
        <w:bottom w:val="none" w:sz="0" w:space="0" w:color="auto"/>
        <w:right w:val="none" w:sz="0" w:space="0" w:color="auto"/>
      </w:divBdr>
      <w:divsChild>
        <w:div w:id="1001129172">
          <w:marLeft w:val="360"/>
          <w:marRight w:val="0"/>
          <w:marTop w:val="0"/>
          <w:marBottom w:val="0"/>
          <w:divBdr>
            <w:top w:val="none" w:sz="0" w:space="0" w:color="auto"/>
            <w:left w:val="none" w:sz="0" w:space="0" w:color="auto"/>
            <w:bottom w:val="none" w:sz="0" w:space="0" w:color="auto"/>
            <w:right w:val="none" w:sz="0" w:space="0" w:color="auto"/>
          </w:divBdr>
        </w:div>
        <w:div w:id="1988824730">
          <w:marLeft w:val="360"/>
          <w:marRight w:val="0"/>
          <w:marTop w:val="0"/>
          <w:marBottom w:val="0"/>
          <w:divBdr>
            <w:top w:val="none" w:sz="0" w:space="0" w:color="auto"/>
            <w:left w:val="none" w:sz="0" w:space="0" w:color="auto"/>
            <w:bottom w:val="none" w:sz="0" w:space="0" w:color="auto"/>
            <w:right w:val="none" w:sz="0" w:space="0" w:color="auto"/>
          </w:divBdr>
        </w:div>
        <w:div w:id="1474255121">
          <w:marLeft w:val="360"/>
          <w:marRight w:val="0"/>
          <w:marTop w:val="0"/>
          <w:marBottom w:val="0"/>
          <w:divBdr>
            <w:top w:val="none" w:sz="0" w:space="0" w:color="auto"/>
            <w:left w:val="none" w:sz="0" w:space="0" w:color="auto"/>
            <w:bottom w:val="none" w:sz="0" w:space="0" w:color="auto"/>
            <w:right w:val="none" w:sz="0" w:space="0" w:color="auto"/>
          </w:divBdr>
        </w:div>
        <w:div w:id="366372390">
          <w:marLeft w:val="360"/>
          <w:marRight w:val="0"/>
          <w:marTop w:val="0"/>
          <w:marBottom w:val="0"/>
          <w:divBdr>
            <w:top w:val="none" w:sz="0" w:space="0" w:color="auto"/>
            <w:left w:val="none" w:sz="0" w:space="0" w:color="auto"/>
            <w:bottom w:val="none" w:sz="0" w:space="0" w:color="auto"/>
            <w:right w:val="none" w:sz="0" w:space="0" w:color="auto"/>
          </w:divBdr>
        </w:div>
      </w:divsChild>
    </w:div>
    <w:div w:id="1498113512">
      <w:bodyDiv w:val="1"/>
      <w:marLeft w:val="0"/>
      <w:marRight w:val="0"/>
      <w:marTop w:val="0"/>
      <w:marBottom w:val="0"/>
      <w:divBdr>
        <w:top w:val="none" w:sz="0" w:space="0" w:color="auto"/>
        <w:left w:val="none" w:sz="0" w:space="0" w:color="auto"/>
        <w:bottom w:val="none" w:sz="0" w:space="0" w:color="auto"/>
        <w:right w:val="none" w:sz="0" w:space="0" w:color="auto"/>
      </w:divBdr>
      <w:divsChild>
        <w:div w:id="249436946">
          <w:marLeft w:val="274"/>
          <w:marRight w:val="0"/>
          <w:marTop w:val="0"/>
          <w:marBottom w:val="0"/>
          <w:divBdr>
            <w:top w:val="none" w:sz="0" w:space="0" w:color="auto"/>
            <w:left w:val="none" w:sz="0" w:space="0" w:color="auto"/>
            <w:bottom w:val="none" w:sz="0" w:space="0" w:color="auto"/>
            <w:right w:val="none" w:sz="0" w:space="0" w:color="auto"/>
          </w:divBdr>
        </w:div>
        <w:div w:id="335890983">
          <w:marLeft w:val="274"/>
          <w:marRight w:val="0"/>
          <w:marTop w:val="0"/>
          <w:marBottom w:val="0"/>
          <w:divBdr>
            <w:top w:val="none" w:sz="0" w:space="0" w:color="auto"/>
            <w:left w:val="none" w:sz="0" w:space="0" w:color="auto"/>
            <w:bottom w:val="none" w:sz="0" w:space="0" w:color="auto"/>
            <w:right w:val="none" w:sz="0" w:space="0" w:color="auto"/>
          </w:divBdr>
        </w:div>
        <w:div w:id="2057463194">
          <w:marLeft w:val="274"/>
          <w:marRight w:val="0"/>
          <w:marTop w:val="0"/>
          <w:marBottom w:val="0"/>
          <w:divBdr>
            <w:top w:val="none" w:sz="0" w:space="0" w:color="auto"/>
            <w:left w:val="none" w:sz="0" w:space="0" w:color="auto"/>
            <w:bottom w:val="none" w:sz="0" w:space="0" w:color="auto"/>
            <w:right w:val="none" w:sz="0" w:space="0" w:color="auto"/>
          </w:divBdr>
        </w:div>
        <w:div w:id="1447190310">
          <w:marLeft w:val="274"/>
          <w:marRight w:val="0"/>
          <w:marTop w:val="0"/>
          <w:marBottom w:val="0"/>
          <w:divBdr>
            <w:top w:val="none" w:sz="0" w:space="0" w:color="auto"/>
            <w:left w:val="none" w:sz="0" w:space="0" w:color="auto"/>
            <w:bottom w:val="none" w:sz="0" w:space="0" w:color="auto"/>
            <w:right w:val="none" w:sz="0" w:space="0" w:color="auto"/>
          </w:divBdr>
        </w:div>
        <w:div w:id="1909342664">
          <w:marLeft w:val="274"/>
          <w:marRight w:val="0"/>
          <w:marTop w:val="0"/>
          <w:marBottom w:val="0"/>
          <w:divBdr>
            <w:top w:val="none" w:sz="0" w:space="0" w:color="auto"/>
            <w:left w:val="none" w:sz="0" w:space="0" w:color="auto"/>
            <w:bottom w:val="none" w:sz="0" w:space="0" w:color="auto"/>
            <w:right w:val="none" w:sz="0" w:space="0" w:color="auto"/>
          </w:divBdr>
        </w:div>
        <w:div w:id="1161311170">
          <w:marLeft w:val="274"/>
          <w:marRight w:val="0"/>
          <w:marTop w:val="0"/>
          <w:marBottom w:val="0"/>
          <w:divBdr>
            <w:top w:val="none" w:sz="0" w:space="0" w:color="auto"/>
            <w:left w:val="none" w:sz="0" w:space="0" w:color="auto"/>
            <w:bottom w:val="none" w:sz="0" w:space="0" w:color="auto"/>
            <w:right w:val="none" w:sz="0" w:space="0" w:color="auto"/>
          </w:divBdr>
        </w:div>
        <w:div w:id="1696153116">
          <w:marLeft w:val="274"/>
          <w:marRight w:val="0"/>
          <w:marTop w:val="0"/>
          <w:marBottom w:val="0"/>
          <w:divBdr>
            <w:top w:val="none" w:sz="0" w:space="0" w:color="auto"/>
            <w:left w:val="none" w:sz="0" w:space="0" w:color="auto"/>
            <w:bottom w:val="none" w:sz="0" w:space="0" w:color="auto"/>
            <w:right w:val="none" w:sz="0" w:space="0" w:color="auto"/>
          </w:divBdr>
        </w:div>
      </w:divsChild>
    </w:div>
    <w:div w:id="1518151186">
      <w:bodyDiv w:val="1"/>
      <w:marLeft w:val="0"/>
      <w:marRight w:val="0"/>
      <w:marTop w:val="0"/>
      <w:marBottom w:val="0"/>
      <w:divBdr>
        <w:top w:val="none" w:sz="0" w:space="0" w:color="auto"/>
        <w:left w:val="none" w:sz="0" w:space="0" w:color="auto"/>
        <w:bottom w:val="none" w:sz="0" w:space="0" w:color="auto"/>
        <w:right w:val="none" w:sz="0" w:space="0" w:color="auto"/>
      </w:divBdr>
    </w:div>
    <w:div w:id="1533495122">
      <w:bodyDiv w:val="1"/>
      <w:marLeft w:val="0"/>
      <w:marRight w:val="0"/>
      <w:marTop w:val="0"/>
      <w:marBottom w:val="0"/>
      <w:divBdr>
        <w:top w:val="none" w:sz="0" w:space="0" w:color="auto"/>
        <w:left w:val="none" w:sz="0" w:space="0" w:color="auto"/>
        <w:bottom w:val="none" w:sz="0" w:space="0" w:color="auto"/>
        <w:right w:val="none" w:sz="0" w:space="0" w:color="auto"/>
      </w:divBdr>
      <w:divsChild>
        <w:div w:id="1726757909">
          <w:marLeft w:val="274"/>
          <w:marRight w:val="0"/>
          <w:marTop w:val="0"/>
          <w:marBottom w:val="0"/>
          <w:divBdr>
            <w:top w:val="none" w:sz="0" w:space="0" w:color="auto"/>
            <w:left w:val="none" w:sz="0" w:space="0" w:color="auto"/>
            <w:bottom w:val="none" w:sz="0" w:space="0" w:color="auto"/>
            <w:right w:val="none" w:sz="0" w:space="0" w:color="auto"/>
          </w:divBdr>
        </w:div>
        <w:div w:id="149366086">
          <w:marLeft w:val="274"/>
          <w:marRight w:val="0"/>
          <w:marTop w:val="0"/>
          <w:marBottom w:val="0"/>
          <w:divBdr>
            <w:top w:val="none" w:sz="0" w:space="0" w:color="auto"/>
            <w:left w:val="none" w:sz="0" w:space="0" w:color="auto"/>
            <w:bottom w:val="none" w:sz="0" w:space="0" w:color="auto"/>
            <w:right w:val="none" w:sz="0" w:space="0" w:color="auto"/>
          </w:divBdr>
        </w:div>
        <w:div w:id="1970546955">
          <w:marLeft w:val="274"/>
          <w:marRight w:val="0"/>
          <w:marTop w:val="0"/>
          <w:marBottom w:val="0"/>
          <w:divBdr>
            <w:top w:val="none" w:sz="0" w:space="0" w:color="auto"/>
            <w:left w:val="none" w:sz="0" w:space="0" w:color="auto"/>
            <w:bottom w:val="none" w:sz="0" w:space="0" w:color="auto"/>
            <w:right w:val="none" w:sz="0" w:space="0" w:color="auto"/>
          </w:divBdr>
        </w:div>
        <w:div w:id="872961556">
          <w:marLeft w:val="274"/>
          <w:marRight w:val="0"/>
          <w:marTop w:val="0"/>
          <w:marBottom w:val="0"/>
          <w:divBdr>
            <w:top w:val="none" w:sz="0" w:space="0" w:color="auto"/>
            <w:left w:val="none" w:sz="0" w:space="0" w:color="auto"/>
            <w:bottom w:val="none" w:sz="0" w:space="0" w:color="auto"/>
            <w:right w:val="none" w:sz="0" w:space="0" w:color="auto"/>
          </w:divBdr>
        </w:div>
      </w:divsChild>
    </w:div>
    <w:div w:id="1537040661">
      <w:bodyDiv w:val="1"/>
      <w:marLeft w:val="0"/>
      <w:marRight w:val="0"/>
      <w:marTop w:val="0"/>
      <w:marBottom w:val="0"/>
      <w:divBdr>
        <w:top w:val="none" w:sz="0" w:space="0" w:color="auto"/>
        <w:left w:val="none" w:sz="0" w:space="0" w:color="auto"/>
        <w:bottom w:val="none" w:sz="0" w:space="0" w:color="auto"/>
        <w:right w:val="none" w:sz="0" w:space="0" w:color="auto"/>
      </w:divBdr>
    </w:div>
    <w:div w:id="1538077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4380">
          <w:marLeft w:val="274"/>
          <w:marRight w:val="0"/>
          <w:marTop w:val="0"/>
          <w:marBottom w:val="0"/>
          <w:divBdr>
            <w:top w:val="none" w:sz="0" w:space="0" w:color="auto"/>
            <w:left w:val="none" w:sz="0" w:space="0" w:color="auto"/>
            <w:bottom w:val="none" w:sz="0" w:space="0" w:color="auto"/>
            <w:right w:val="none" w:sz="0" w:space="0" w:color="auto"/>
          </w:divBdr>
        </w:div>
        <w:div w:id="1504517003">
          <w:marLeft w:val="274"/>
          <w:marRight w:val="0"/>
          <w:marTop w:val="0"/>
          <w:marBottom w:val="0"/>
          <w:divBdr>
            <w:top w:val="none" w:sz="0" w:space="0" w:color="auto"/>
            <w:left w:val="none" w:sz="0" w:space="0" w:color="auto"/>
            <w:bottom w:val="none" w:sz="0" w:space="0" w:color="auto"/>
            <w:right w:val="none" w:sz="0" w:space="0" w:color="auto"/>
          </w:divBdr>
        </w:div>
        <w:div w:id="709232397">
          <w:marLeft w:val="274"/>
          <w:marRight w:val="0"/>
          <w:marTop w:val="0"/>
          <w:marBottom w:val="0"/>
          <w:divBdr>
            <w:top w:val="none" w:sz="0" w:space="0" w:color="auto"/>
            <w:left w:val="none" w:sz="0" w:space="0" w:color="auto"/>
            <w:bottom w:val="none" w:sz="0" w:space="0" w:color="auto"/>
            <w:right w:val="none" w:sz="0" w:space="0" w:color="auto"/>
          </w:divBdr>
        </w:div>
        <w:div w:id="1404834876">
          <w:marLeft w:val="274"/>
          <w:marRight w:val="0"/>
          <w:marTop w:val="0"/>
          <w:marBottom w:val="0"/>
          <w:divBdr>
            <w:top w:val="none" w:sz="0" w:space="0" w:color="auto"/>
            <w:left w:val="none" w:sz="0" w:space="0" w:color="auto"/>
            <w:bottom w:val="none" w:sz="0" w:space="0" w:color="auto"/>
            <w:right w:val="none" w:sz="0" w:space="0" w:color="auto"/>
          </w:divBdr>
        </w:div>
      </w:divsChild>
    </w:div>
    <w:div w:id="1548447085">
      <w:bodyDiv w:val="1"/>
      <w:marLeft w:val="0"/>
      <w:marRight w:val="0"/>
      <w:marTop w:val="0"/>
      <w:marBottom w:val="0"/>
      <w:divBdr>
        <w:top w:val="none" w:sz="0" w:space="0" w:color="auto"/>
        <w:left w:val="none" w:sz="0" w:space="0" w:color="auto"/>
        <w:bottom w:val="none" w:sz="0" w:space="0" w:color="auto"/>
        <w:right w:val="none" w:sz="0" w:space="0" w:color="auto"/>
      </w:divBdr>
    </w:div>
    <w:div w:id="1562013038">
      <w:bodyDiv w:val="1"/>
      <w:marLeft w:val="0"/>
      <w:marRight w:val="0"/>
      <w:marTop w:val="0"/>
      <w:marBottom w:val="0"/>
      <w:divBdr>
        <w:top w:val="none" w:sz="0" w:space="0" w:color="auto"/>
        <w:left w:val="none" w:sz="0" w:space="0" w:color="auto"/>
        <w:bottom w:val="none" w:sz="0" w:space="0" w:color="auto"/>
        <w:right w:val="none" w:sz="0" w:space="0" w:color="auto"/>
      </w:divBdr>
    </w:div>
    <w:div w:id="1603881823">
      <w:bodyDiv w:val="1"/>
      <w:marLeft w:val="0"/>
      <w:marRight w:val="0"/>
      <w:marTop w:val="0"/>
      <w:marBottom w:val="0"/>
      <w:divBdr>
        <w:top w:val="none" w:sz="0" w:space="0" w:color="auto"/>
        <w:left w:val="none" w:sz="0" w:space="0" w:color="auto"/>
        <w:bottom w:val="none" w:sz="0" w:space="0" w:color="auto"/>
        <w:right w:val="none" w:sz="0" w:space="0" w:color="auto"/>
      </w:divBdr>
      <w:divsChild>
        <w:div w:id="1265920479">
          <w:marLeft w:val="994"/>
          <w:marRight w:val="0"/>
          <w:marTop w:val="0"/>
          <w:marBottom w:val="0"/>
          <w:divBdr>
            <w:top w:val="none" w:sz="0" w:space="0" w:color="auto"/>
            <w:left w:val="none" w:sz="0" w:space="0" w:color="auto"/>
            <w:bottom w:val="none" w:sz="0" w:space="0" w:color="auto"/>
            <w:right w:val="none" w:sz="0" w:space="0" w:color="auto"/>
          </w:divBdr>
        </w:div>
        <w:div w:id="766463169">
          <w:marLeft w:val="994"/>
          <w:marRight w:val="0"/>
          <w:marTop w:val="0"/>
          <w:marBottom w:val="0"/>
          <w:divBdr>
            <w:top w:val="none" w:sz="0" w:space="0" w:color="auto"/>
            <w:left w:val="none" w:sz="0" w:space="0" w:color="auto"/>
            <w:bottom w:val="none" w:sz="0" w:space="0" w:color="auto"/>
            <w:right w:val="none" w:sz="0" w:space="0" w:color="auto"/>
          </w:divBdr>
        </w:div>
        <w:div w:id="747382831">
          <w:marLeft w:val="994"/>
          <w:marRight w:val="0"/>
          <w:marTop w:val="0"/>
          <w:marBottom w:val="0"/>
          <w:divBdr>
            <w:top w:val="none" w:sz="0" w:space="0" w:color="auto"/>
            <w:left w:val="none" w:sz="0" w:space="0" w:color="auto"/>
            <w:bottom w:val="none" w:sz="0" w:space="0" w:color="auto"/>
            <w:right w:val="none" w:sz="0" w:space="0" w:color="auto"/>
          </w:divBdr>
        </w:div>
        <w:div w:id="51853542">
          <w:marLeft w:val="994"/>
          <w:marRight w:val="0"/>
          <w:marTop w:val="0"/>
          <w:marBottom w:val="0"/>
          <w:divBdr>
            <w:top w:val="none" w:sz="0" w:space="0" w:color="auto"/>
            <w:left w:val="none" w:sz="0" w:space="0" w:color="auto"/>
            <w:bottom w:val="none" w:sz="0" w:space="0" w:color="auto"/>
            <w:right w:val="none" w:sz="0" w:space="0" w:color="auto"/>
          </w:divBdr>
        </w:div>
      </w:divsChild>
    </w:div>
    <w:div w:id="1626809866">
      <w:bodyDiv w:val="1"/>
      <w:marLeft w:val="0"/>
      <w:marRight w:val="0"/>
      <w:marTop w:val="0"/>
      <w:marBottom w:val="0"/>
      <w:divBdr>
        <w:top w:val="none" w:sz="0" w:space="0" w:color="auto"/>
        <w:left w:val="none" w:sz="0" w:space="0" w:color="auto"/>
        <w:bottom w:val="none" w:sz="0" w:space="0" w:color="auto"/>
        <w:right w:val="none" w:sz="0" w:space="0" w:color="auto"/>
      </w:divBdr>
    </w:div>
    <w:div w:id="1634872596">
      <w:bodyDiv w:val="1"/>
      <w:marLeft w:val="0"/>
      <w:marRight w:val="0"/>
      <w:marTop w:val="0"/>
      <w:marBottom w:val="0"/>
      <w:divBdr>
        <w:top w:val="none" w:sz="0" w:space="0" w:color="auto"/>
        <w:left w:val="none" w:sz="0" w:space="0" w:color="auto"/>
        <w:bottom w:val="none" w:sz="0" w:space="0" w:color="auto"/>
        <w:right w:val="none" w:sz="0" w:space="0" w:color="auto"/>
      </w:divBdr>
      <w:divsChild>
        <w:div w:id="806514716">
          <w:marLeft w:val="994"/>
          <w:marRight w:val="0"/>
          <w:marTop w:val="0"/>
          <w:marBottom w:val="0"/>
          <w:divBdr>
            <w:top w:val="none" w:sz="0" w:space="0" w:color="auto"/>
            <w:left w:val="none" w:sz="0" w:space="0" w:color="auto"/>
            <w:bottom w:val="none" w:sz="0" w:space="0" w:color="auto"/>
            <w:right w:val="none" w:sz="0" w:space="0" w:color="auto"/>
          </w:divBdr>
        </w:div>
        <w:div w:id="819465383">
          <w:marLeft w:val="994"/>
          <w:marRight w:val="0"/>
          <w:marTop w:val="0"/>
          <w:marBottom w:val="0"/>
          <w:divBdr>
            <w:top w:val="none" w:sz="0" w:space="0" w:color="auto"/>
            <w:left w:val="none" w:sz="0" w:space="0" w:color="auto"/>
            <w:bottom w:val="none" w:sz="0" w:space="0" w:color="auto"/>
            <w:right w:val="none" w:sz="0" w:space="0" w:color="auto"/>
          </w:divBdr>
        </w:div>
        <w:div w:id="38166267">
          <w:marLeft w:val="994"/>
          <w:marRight w:val="0"/>
          <w:marTop w:val="0"/>
          <w:marBottom w:val="0"/>
          <w:divBdr>
            <w:top w:val="none" w:sz="0" w:space="0" w:color="auto"/>
            <w:left w:val="none" w:sz="0" w:space="0" w:color="auto"/>
            <w:bottom w:val="none" w:sz="0" w:space="0" w:color="auto"/>
            <w:right w:val="none" w:sz="0" w:space="0" w:color="auto"/>
          </w:divBdr>
        </w:div>
      </w:divsChild>
    </w:div>
    <w:div w:id="1636132047">
      <w:bodyDiv w:val="1"/>
      <w:marLeft w:val="0"/>
      <w:marRight w:val="0"/>
      <w:marTop w:val="0"/>
      <w:marBottom w:val="0"/>
      <w:divBdr>
        <w:top w:val="none" w:sz="0" w:space="0" w:color="auto"/>
        <w:left w:val="none" w:sz="0" w:space="0" w:color="auto"/>
        <w:bottom w:val="none" w:sz="0" w:space="0" w:color="auto"/>
        <w:right w:val="none" w:sz="0" w:space="0" w:color="auto"/>
      </w:divBdr>
    </w:div>
    <w:div w:id="1654219864">
      <w:bodyDiv w:val="1"/>
      <w:marLeft w:val="0"/>
      <w:marRight w:val="0"/>
      <w:marTop w:val="0"/>
      <w:marBottom w:val="0"/>
      <w:divBdr>
        <w:top w:val="none" w:sz="0" w:space="0" w:color="auto"/>
        <w:left w:val="none" w:sz="0" w:space="0" w:color="auto"/>
        <w:bottom w:val="none" w:sz="0" w:space="0" w:color="auto"/>
        <w:right w:val="none" w:sz="0" w:space="0" w:color="auto"/>
      </w:divBdr>
      <w:divsChild>
        <w:div w:id="739326098">
          <w:marLeft w:val="274"/>
          <w:marRight w:val="0"/>
          <w:marTop w:val="0"/>
          <w:marBottom w:val="0"/>
          <w:divBdr>
            <w:top w:val="none" w:sz="0" w:space="0" w:color="auto"/>
            <w:left w:val="none" w:sz="0" w:space="0" w:color="auto"/>
            <w:bottom w:val="none" w:sz="0" w:space="0" w:color="auto"/>
            <w:right w:val="none" w:sz="0" w:space="0" w:color="auto"/>
          </w:divBdr>
        </w:div>
        <w:div w:id="1003819105">
          <w:marLeft w:val="274"/>
          <w:marRight w:val="0"/>
          <w:marTop w:val="0"/>
          <w:marBottom w:val="0"/>
          <w:divBdr>
            <w:top w:val="none" w:sz="0" w:space="0" w:color="auto"/>
            <w:left w:val="none" w:sz="0" w:space="0" w:color="auto"/>
            <w:bottom w:val="none" w:sz="0" w:space="0" w:color="auto"/>
            <w:right w:val="none" w:sz="0" w:space="0" w:color="auto"/>
          </w:divBdr>
        </w:div>
        <w:div w:id="84228085">
          <w:marLeft w:val="274"/>
          <w:marRight w:val="0"/>
          <w:marTop w:val="0"/>
          <w:marBottom w:val="0"/>
          <w:divBdr>
            <w:top w:val="none" w:sz="0" w:space="0" w:color="auto"/>
            <w:left w:val="none" w:sz="0" w:space="0" w:color="auto"/>
            <w:bottom w:val="none" w:sz="0" w:space="0" w:color="auto"/>
            <w:right w:val="none" w:sz="0" w:space="0" w:color="auto"/>
          </w:divBdr>
        </w:div>
        <w:div w:id="1854031470">
          <w:marLeft w:val="274"/>
          <w:marRight w:val="0"/>
          <w:marTop w:val="0"/>
          <w:marBottom w:val="0"/>
          <w:divBdr>
            <w:top w:val="none" w:sz="0" w:space="0" w:color="auto"/>
            <w:left w:val="none" w:sz="0" w:space="0" w:color="auto"/>
            <w:bottom w:val="none" w:sz="0" w:space="0" w:color="auto"/>
            <w:right w:val="none" w:sz="0" w:space="0" w:color="auto"/>
          </w:divBdr>
        </w:div>
        <w:div w:id="862329565">
          <w:marLeft w:val="274"/>
          <w:marRight w:val="0"/>
          <w:marTop w:val="0"/>
          <w:marBottom w:val="0"/>
          <w:divBdr>
            <w:top w:val="none" w:sz="0" w:space="0" w:color="auto"/>
            <w:left w:val="none" w:sz="0" w:space="0" w:color="auto"/>
            <w:bottom w:val="none" w:sz="0" w:space="0" w:color="auto"/>
            <w:right w:val="none" w:sz="0" w:space="0" w:color="auto"/>
          </w:divBdr>
        </w:div>
        <w:div w:id="1182859757">
          <w:marLeft w:val="274"/>
          <w:marRight w:val="0"/>
          <w:marTop w:val="0"/>
          <w:marBottom w:val="0"/>
          <w:divBdr>
            <w:top w:val="none" w:sz="0" w:space="0" w:color="auto"/>
            <w:left w:val="none" w:sz="0" w:space="0" w:color="auto"/>
            <w:bottom w:val="none" w:sz="0" w:space="0" w:color="auto"/>
            <w:right w:val="none" w:sz="0" w:space="0" w:color="auto"/>
          </w:divBdr>
        </w:div>
        <w:div w:id="1682467420">
          <w:marLeft w:val="274"/>
          <w:marRight w:val="0"/>
          <w:marTop w:val="0"/>
          <w:marBottom w:val="0"/>
          <w:divBdr>
            <w:top w:val="none" w:sz="0" w:space="0" w:color="auto"/>
            <w:left w:val="none" w:sz="0" w:space="0" w:color="auto"/>
            <w:bottom w:val="none" w:sz="0" w:space="0" w:color="auto"/>
            <w:right w:val="none" w:sz="0" w:space="0" w:color="auto"/>
          </w:divBdr>
        </w:div>
      </w:divsChild>
    </w:div>
    <w:div w:id="1656031608">
      <w:bodyDiv w:val="1"/>
      <w:marLeft w:val="0"/>
      <w:marRight w:val="0"/>
      <w:marTop w:val="0"/>
      <w:marBottom w:val="0"/>
      <w:divBdr>
        <w:top w:val="none" w:sz="0" w:space="0" w:color="auto"/>
        <w:left w:val="none" w:sz="0" w:space="0" w:color="auto"/>
        <w:bottom w:val="none" w:sz="0" w:space="0" w:color="auto"/>
        <w:right w:val="none" w:sz="0" w:space="0" w:color="auto"/>
      </w:divBdr>
      <w:divsChild>
        <w:div w:id="1556818449">
          <w:marLeft w:val="994"/>
          <w:marRight w:val="0"/>
          <w:marTop w:val="0"/>
          <w:marBottom w:val="0"/>
          <w:divBdr>
            <w:top w:val="none" w:sz="0" w:space="0" w:color="auto"/>
            <w:left w:val="none" w:sz="0" w:space="0" w:color="auto"/>
            <w:bottom w:val="none" w:sz="0" w:space="0" w:color="auto"/>
            <w:right w:val="none" w:sz="0" w:space="0" w:color="auto"/>
          </w:divBdr>
        </w:div>
        <w:div w:id="1629386322">
          <w:marLeft w:val="994"/>
          <w:marRight w:val="0"/>
          <w:marTop w:val="0"/>
          <w:marBottom w:val="0"/>
          <w:divBdr>
            <w:top w:val="none" w:sz="0" w:space="0" w:color="auto"/>
            <w:left w:val="none" w:sz="0" w:space="0" w:color="auto"/>
            <w:bottom w:val="none" w:sz="0" w:space="0" w:color="auto"/>
            <w:right w:val="none" w:sz="0" w:space="0" w:color="auto"/>
          </w:divBdr>
        </w:div>
        <w:div w:id="162671038">
          <w:marLeft w:val="994"/>
          <w:marRight w:val="0"/>
          <w:marTop w:val="0"/>
          <w:marBottom w:val="0"/>
          <w:divBdr>
            <w:top w:val="none" w:sz="0" w:space="0" w:color="auto"/>
            <w:left w:val="none" w:sz="0" w:space="0" w:color="auto"/>
            <w:bottom w:val="none" w:sz="0" w:space="0" w:color="auto"/>
            <w:right w:val="none" w:sz="0" w:space="0" w:color="auto"/>
          </w:divBdr>
        </w:div>
      </w:divsChild>
    </w:div>
    <w:div w:id="1658923316">
      <w:bodyDiv w:val="1"/>
      <w:marLeft w:val="0"/>
      <w:marRight w:val="0"/>
      <w:marTop w:val="0"/>
      <w:marBottom w:val="0"/>
      <w:divBdr>
        <w:top w:val="none" w:sz="0" w:space="0" w:color="auto"/>
        <w:left w:val="none" w:sz="0" w:space="0" w:color="auto"/>
        <w:bottom w:val="none" w:sz="0" w:space="0" w:color="auto"/>
        <w:right w:val="none" w:sz="0" w:space="0" w:color="auto"/>
      </w:divBdr>
    </w:div>
    <w:div w:id="1673800701">
      <w:bodyDiv w:val="1"/>
      <w:marLeft w:val="0"/>
      <w:marRight w:val="0"/>
      <w:marTop w:val="0"/>
      <w:marBottom w:val="0"/>
      <w:divBdr>
        <w:top w:val="none" w:sz="0" w:space="0" w:color="auto"/>
        <w:left w:val="none" w:sz="0" w:space="0" w:color="auto"/>
        <w:bottom w:val="none" w:sz="0" w:space="0" w:color="auto"/>
        <w:right w:val="none" w:sz="0" w:space="0" w:color="auto"/>
      </w:divBdr>
    </w:div>
    <w:div w:id="1675647475">
      <w:bodyDiv w:val="1"/>
      <w:marLeft w:val="0"/>
      <w:marRight w:val="0"/>
      <w:marTop w:val="0"/>
      <w:marBottom w:val="0"/>
      <w:divBdr>
        <w:top w:val="none" w:sz="0" w:space="0" w:color="auto"/>
        <w:left w:val="none" w:sz="0" w:space="0" w:color="auto"/>
        <w:bottom w:val="none" w:sz="0" w:space="0" w:color="auto"/>
        <w:right w:val="none" w:sz="0" w:space="0" w:color="auto"/>
      </w:divBdr>
      <w:divsChild>
        <w:div w:id="308749515">
          <w:marLeft w:val="274"/>
          <w:marRight w:val="0"/>
          <w:marTop w:val="0"/>
          <w:marBottom w:val="0"/>
          <w:divBdr>
            <w:top w:val="none" w:sz="0" w:space="0" w:color="auto"/>
            <w:left w:val="none" w:sz="0" w:space="0" w:color="auto"/>
            <w:bottom w:val="none" w:sz="0" w:space="0" w:color="auto"/>
            <w:right w:val="none" w:sz="0" w:space="0" w:color="auto"/>
          </w:divBdr>
        </w:div>
        <w:div w:id="807017690">
          <w:marLeft w:val="274"/>
          <w:marRight w:val="0"/>
          <w:marTop w:val="0"/>
          <w:marBottom w:val="0"/>
          <w:divBdr>
            <w:top w:val="none" w:sz="0" w:space="0" w:color="auto"/>
            <w:left w:val="none" w:sz="0" w:space="0" w:color="auto"/>
            <w:bottom w:val="none" w:sz="0" w:space="0" w:color="auto"/>
            <w:right w:val="none" w:sz="0" w:space="0" w:color="auto"/>
          </w:divBdr>
        </w:div>
        <w:div w:id="1123840438">
          <w:marLeft w:val="274"/>
          <w:marRight w:val="0"/>
          <w:marTop w:val="0"/>
          <w:marBottom w:val="0"/>
          <w:divBdr>
            <w:top w:val="none" w:sz="0" w:space="0" w:color="auto"/>
            <w:left w:val="none" w:sz="0" w:space="0" w:color="auto"/>
            <w:bottom w:val="none" w:sz="0" w:space="0" w:color="auto"/>
            <w:right w:val="none" w:sz="0" w:space="0" w:color="auto"/>
          </w:divBdr>
        </w:div>
        <w:div w:id="924192458">
          <w:marLeft w:val="274"/>
          <w:marRight w:val="0"/>
          <w:marTop w:val="0"/>
          <w:marBottom w:val="0"/>
          <w:divBdr>
            <w:top w:val="none" w:sz="0" w:space="0" w:color="auto"/>
            <w:left w:val="none" w:sz="0" w:space="0" w:color="auto"/>
            <w:bottom w:val="none" w:sz="0" w:space="0" w:color="auto"/>
            <w:right w:val="none" w:sz="0" w:space="0" w:color="auto"/>
          </w:divBdr>
        </w:div>
      </w:divsChild>
    </w:div>
    <w:div w:id="1698189432">
      <w:bodyDiv w:val="1"/>
      <w:marLeft w:val="0"/>
      <w:marRight w:val="0"/>
      <w:marTop w:val="0"/>
      <w:marBottom w:val="0"/>
      <w:divBdr>
        <w:top w:val="none" w:sz="0" w:space="0" w:color="auto"/>
        <w:left w:val="none" w:sz="0" w:space="0" w:color="auto"/>
        <w:bottom w:val="none" w:sz="0" w:space="0" w:color="auto"/>
        <w:right w:val="none" w:sz="0" w:space="0" w:color="auto"/>
      </w:divBdr>
    </w:div>
    <w:div w:id="1708094099">
      <w:bodyDiv w:val="1"/>
      <w:marLeft w:val="0"/>
      <w:marRight w:val="0"/>
      <w:marTop w:val="0"/>
      <w:marBottom w:val="0"/>
      <w:divBdr>
        <w:top w:val="none" w:sz="0" w:space="0" w:color="auto"/>
        <w:left w:val="none" w:sz="0" w:space="0" w:color="auto"/>
        <w:bottom w:val="none" w:sz="0" w:space="0" w:color="auto"/>
        <w:right w:val="none" w:sz="0" w:space="0" w:color="auto"/>
      </w:divBdr>
      <w:divsChild>
        <w:div w:id="1296372157">
          <w:marLeft w:val="274"/>
          <w:marRight w:val="0"/>
          <w:marTop w:val="0"/>
          <w:marBottom w:val="0"/>
          <w:divBdr>
            <w:top w:val="none" w:sz="0" w:space="0" w:color="auto"/>
            <w:left w:val="none" w:sz="0" w:space="0" w:color="auto"/>
            <w:bottom w:val="none" w:sz="0" w:space="0" w:color="auto"/>
            <w:right w:val="none" w:sz="0" w:space="0" w:color="auto"/>
          </w:divBdr>
        </w:div>
        <w:div w:id="785272601">
          <w:marLeft w:val="274"/>
          <w:marRight w:val="0"/>
          <w:marTop w:val="0"/>
          <w:marBottom w:val="0"/>
          <w:divBdr>
            <w:top w:val="none" w:sz="0" w:space="0" w:color="auto"/>
            <w:left w:val="none" w:sz="0" w:space="0" w:color="auto"/>
            <w:bottom w:val="none" w:sz="0" w:space="0" w:color="auto"/>
            <w:right w:val="none" w:sz="0" w:space="0" w:color="auto"/>
          </w:divBdr>
        </w:div>
        <w:div w:id="1084492868">
          <w:marLeft w:val="274"/>
          <w:marRight w:val="0"/>
          <w:marTop w:val="0"/>
          <w:marBottom w:val="0"/>
          <w:divBdr>
            <w:top w:val="none" w:sz="0" w:space="0" w:color="auto"/>
            <w:left w:val="none" w:sz="0" w:space="0" w:color="auto"/>
            <w:bottom w:val="none" w:sz="0" w:space="0" w:color="auto"/>
            <w:right w:val="none" w:sz="0" w:space="0" w:color="auto"/>
          </w:divBdr>
        </w:div>
        <w:div w:id="659581418">
          <w:marLeft w:val="274"/>
          <w:marRight w:val="0"/>
          <w:marTop w:val="0"/>
          <w:marBottom w:val="0"/>
          <w:divBdr>
            <w:top w:val="none" w:sz="0" w:space="0" w:color="auto"/>
            <w:left w:val="none" w:sz="0" w:space="0" w:color="auto"/>
            <w:bottom w:val="none" w:sz="0" w:space="0" w:color="auto"/>
            <w:right w:val="none" w:sz="0" w:space="0" w:color="auto"/>
          </w:divBdr>
        </w:div>
        <w:div w:id="1468281158">
          <w:marLeft w:val="274"/>
          <w:marRight w:val="0"/>
          <w:marTop w:val="0"/>
          <w:marBottom w:val="0"/>
          <w:divBdr>
            <w:top w:val="none" w:sz="0" w:space="0" w:color="auto"/>
            <w:left w:val="none" w:sz="0" w:space="0" w:color="auto"/>
            <w:bottom w:val="none" w:sz="0" w:space="0" w:color="auto"/>
            <w:right w:val="none" w:sz="0" w:space="0" w:color="auto"/>
          </w:divBdr>
        </w:div>
        <w:div w:id="2095468645">
          <w:marLeft w:val="274"/>
          <w:marRight w:val="0"/>
          <w:marTop w:val="0"/>
          <w:marBottom w:val="0"/>
          <w:divBdr>
            <w:top w:val="none" w:sz="0" w:space="0" w:color="auto"/>
            <w:left w:val="none" w:sz="0" w:space="0" w:color="auto"/>
            <w:bottom w:val="none" w:sz="0" w:space="0" w:color="auto"/>
            <w:right w:val="none" w:sz="0" w:space="0" w:color="auto"/>
          </w:divBdr>
        </w:div>
      </w:divsChild>
    </w:div>
    <w:div w:id="1709839503">
      <w:bodyDiv w:val="1"/>
      <w:marLeft w:val="0"/>
      <w:marRight w:val="0"/>
      <w:marTop w:val="0"/>
      <w:marBottom w:val="0"/>
      <w:divBdr>
        <w:top w:val="none" w:sz="0" w:space="0" w:color="auto"/>
        <w:left w:val="none" w:sz="0" w:space="0" w:color="auto"/>
        <w:bottom w:val="none" w:sz="0" w:space="0" w:color="auto"/>
        <w:right w:val="none" w:sz="0" w:space="0" w:color="auto"/>
      </w:divBdr>
    </w:div>
    <w:div w:id="1744720082">
      <w:bodyDiv w:val="1"/>
      <w:marLeft w:val="0"/>
      <w:marRight w:val="0"/>
      <w:marTop w:val="0"/>
      <w:marBottom w:val="0"/>
      <w:divBdr>
        <w:top w:val="none" w:sz="0" w:space="0" w:color="auto"/>
        <w:left w:val="none" w:sz="0" w:space="0" w:color="auto"/>
        <w:bottom w:val="none" w:sz="0" w:space="0" w:color="auto"/>
        <w:right w:val="none" w:sz="0" w:space="0" w:color="auto"/>
      </w:divBdr>
      <w:divsChild>
        <w:div w:id="559370103">
          <w:marLeft w:val="994"/>
          <w:marRight w:val="0"/>
          <w:marTop w:val="0"/>
          <w:marBottom w:val="0"/>
          <w:divBdr>
            <w:top w:val="none" w:sz="0" w:space="0" w:color="auto"/>
            <w:left w:val="none" w:sz="0" w:space="0" w:color="auto"/>
            <w:bottom w:val="none" w:sz="0" w:space="0" w:color="auto"/>
            <w:right w:val="none" w:sz="0" w:space="0" w:color="auto"/>
          </w:divBdr>
        </w:div>
        <w:div w:id="104038202">
          <w:marLeft w:val="994"/>
          <w:marRight w:val="0"/>
          <w:marTop w:val="0"/>
          <w:marBottom w:val="0"/>
          <w:divBdr>
            <w:top w:val="none" w:sz="0" w:space="0" w:color="auto"/>
            <w:left w:val="none" w:sz="0" w:space="0" w:color="auto"/>
            <w:bottom w:val="none" w:sz="0" w:space="0" w:color="auto"/>
            <w:right w:val="none" w:sz="0" w:space="0" w:color="auto"/>
          </w:divBdr>
        </w:div>
        <w:div w:id="1957565738">
          <w:marLeft w:val="994"/>
          <w:marRight w:val="0"/>
          <w:marTop w:val="0"/>
          <w:marBottom w:val="0"/>
          <w:divBdr>
            <w:top w:val="none" w:sz="0" w:space="0" w:color="auto"/>
            <w:left w:val="none" w:sz="0" w:space="0" w:color="auto"/>
            <w:bottom w:val="none" w:sz="0" w:space="0" w:color="auto"/>
            <w:right w:val="none" w:sz="0" w:space="0" w:color="auto"/>
          </w:divBdr>
        </w:div>
      </w:divsChild>
    </w:div>
    <w:div w:id="1746799804">
      <w:bodyDiv w:val="1"/>
      <w:marLeft w:val="0"/>
      <w:marRight w:val="0"/>
      <w:marTop w:val="0"/>
      <w:marBottom w:val="0"/>
      <w:divBdr>
        <w:top w:val="none" w:sz="0" w:space="0" w:color="auto"/>
        <w:left w:val="none" w:sz="0" w:space="0" w:color="auto"/>
        <w:bottom w:val="none" w:sz="0" w:space="0" w:color="auto"/>
        <w:right w:val="none" w:sz="0" w:space="0" w:color="auto"/>
      </w:divBdr>
    </w:div>
    <w:div w:id="1786731575">
      <w:bodyDiv w:val="1"/>
      <w:marLeft w:val="0"/>
      <w:marRight w:val="0"/>
      <w:marTop w:val="0"/>
      <w:marBottom w:val="0"/>
      <w:divBdr>
        <w:top w:val="none" w:sz="0" w:space="0" w:color="auto"/>
        <w:left w:val="none" w:sz="0" w:space="0" w:color="auto"/>
        <w:bottom w:val="none" w:sz="0" w:space="0" w:color="auto"/>
        <w:right w:val="none" w:sz="0" w:space="0" w:color="auto"/>
      </w:divBdr>
      <w:divsChild>
        <w:div w:id="1663389733">
          <w:marLeft w:val="1440"/>
          <w:marRight w:val="0"/>
          <w:marTop w:val="0"/>
          <w:marBottom w:val="0"/>
          <w:divBdr>
            <w:top w:val="none" w:sz="0" w:space="0" w:color="auto"/>
            <w:left w:val="none" w:sz="0" w:space="0" w:color="auto"/>
            <w:bottom w:val="none" w:sz="0" w:space="0" w:color="auto"/>
            <w:right w:val="none" w:sz="0" w:space="0" w:color="auto"/>
          </w:divBdr>
        </w:div>
        <w:div w:id="1667053306">
          <w:marLeft w:val="1440"/>
          <w:marRight w:val="0"/>
          <w:marTop w:val="0"/>
          <w:marBottom w:val="0"/>
          <w:divBdr>
            <w:top w:val="none" w:sz="0" w:space="0" w:color="auto"/>
            <w:left w:val="none" w:sz="0" w:space="0" w:color="auto"/>
            <w:bottom w:val="none" w:sz="0" w:space="0" w:color="auto"/>
            <w:right w:val="none" w:sz="0" w:space="0" w:color="auto"/>
          </w:divBdr>
        </w:div>
        <w:div w:id="513805110">
          <w:marLeft w:val="2419"/>
          <w:marRight w:val="0"/>
          <w:marTop w:val="0"/>
          <w:marBottom w:val="0"/>
          <w:divBdr>
            <w:top w:val="none" w:sz="0" w:space="0" w:color="auto"/>
            <w:left w:val="none" w:sz="0" w:space="0" w:color="auto"/>
            <w:bottom w:val="none" w:sz="0" w:space="0" w:color="auto"/>
            <w:right w:val="none" w:sz="0" w:space="0" w:color="auto"/>
          </w:divBdr>
        </w:div>
        <w:div w:id="33357957">
          <w:marLeft w:val="2419"/>
          <w:marRight w:val="0"/>
          <w:marTop w:val="0"/>
          <w:marBottom w:val="0"/>
          <w:divBdr>
            <w:top w:val="none" w:sz="0" w:space="0" w:color="auto"/>
            <w:left w:val="none" w:sz="0" w:space="0" w:color="auto"/>
            <w:bottom w:val="none" w:sz="0" w:space="0" w:color="auto"/>
            <w:right w:val="none" w:sz="0" w:space="0" w:color="auto"/>
          </w:divBdr>
        </w:div>
        <w:div w:id="1595824432">
          <w:marLeft w:val="2419"/>
          <w:marRight w:val="0"/>
          <w:marTop w:val="0"/>
          <w:marBottom w:val="0"/>
          <w:divBdr>
            <w:top w:val="none" w:sz="0" w:space="0" w:color="auto"/>
            <w:left w:val="none" w:sz="0" w:space="0" w:color="auto"/>
            <w:bottom w:val="none" w:sz="0" w:space="0" w:color="auto"/>
            <w:right w:val="none" w:sz="0" w:space="0" w:color="auto"/>
          </w:divBdr>
        </w:div>
        <w:div w:id="99954510">
          <w:marLeft w:val="1440"/>
          <w:marRight w:val="0"/>
          <w:marTop w:val="0"/>
          <w:marBottom w:val="0"/>
          <w:divBdr>
            <w:top w:val="none" w:sz="0" w:space="0" w:color="auto"/>
            <w:left w:val="none" w:sz="0" w:space="0" w:color="auto"/>
            <w:bottom w:val="none" w:sz="0" w:space="0" w:color="auto"/>
            <w:right w:val="none" w:sz="0" w:space="0" w:color="auto"/>
          </w:divBdr>
        </w:div>
        <w:div w:id="1062488592">
          <w:marLeft w:val="2419"/>
          <w:marRight w:val="0"/>
          <w:marTop w:val="0"/>
          <w:marBottom w:val="0"/>
          <w:divBdr>
            <w:top w:val="none" w:sz="0" w:space="0" w:color="auto"/>
            <w:left w:val="none" w:sz="0" w:space="0" w:color="auto"/>
            <w:bottom w:val="none" w:sz="0" w:space="0" w:color="auto"/>
            <w:right w:val="none" w:sz="0" w:space="0" w:color="auto"/>
          </w:divBdr>
        </w:div>
        <w:div w:id="625048165">
          <w:marLeft w:val="2419"/>
          <w:marRight w:val="0"/>
          <w:marTop w:val="0"/>
          <w:marBottom w:val="0"/>
          <w:divBdr>
            <w:top w:val="none" w:sz="0" w:space="0" w:color="auto"/>
            <w:left w:val="none" w:sz="0" w:space="0" w:color="auto"/>
            <w:bottom w:val="none" w:sz="0" w:space="0" w:color="auto"/>
            <w:right w:val="none" w:sz="0" w:space="0" w:color="auto"/>
          </w:divBdr>
        </w:div>
        <w:div w:id="342783103">
          <w:marLeft w:val="2419"/>
          <w:marRight w:val="0"/>
          <w:marTop w:val="0"/>
          <w:marBottom w:val="0"/>
          <w:divBdr>
            <w:top w:val="none" w:sz="0" w:space="0" w:color="auto"/>
            <w:left w:val="none" w:sz="0" w:space="0" w:color="auto"/>
            <w:bottom w:val="none" w:sz="0" w:space="0" w:color="auto"/>
            <w:right w:val="none" w:sz="0" w:space="0" w:color="auto"/>
          </w:divBdr>
        </w:div>
        <w:div w:id="424112171">
          <w:marLeft w:val="2419"/>
          <w:marRight w:val="0"/>
          <w:marTop w:val="0"/>
          <w:marBottom w:val="0"/>
          <w:divBdr>
            <w:top w:val="none" w:sz="0" w:space="0" w:color="auto"/>
            <w:left w:val="none" w:sz="0" w:space="0" w:color="auto"/>
            <w:bottom w:val="none" w:sz="0" w:space="0" w:color="auto"/>
            <w:right w:val="none" w:sz="0" w:space="0" w:color="auto"/>
          </w:divBdr>
        </w:div>
        <w:div w:id="1932008997">
          <w:marLeft w:val="2419"/>
          <w:marRight w:val="0"/>
          <w:marTop w:val="0"/>
          <w:marBottom w:val="0"/>
          <w:divBdr>
            <w:top w:val="none" w:sz="0" w:space="0" w:color="auto"/>
            <w:left w:val="none" w:sz="0" w:space="0" w:color="auto"/>
            <w:bottom w:val="none" w:sz="0" w:space="0" w:color="auto"/>
            <w:right w:val="none" w:sz="0" w:space="0" w:color="auto"/>
          </w:divBdr>
        </w:div>
        <w:div w:id="167912884">
          <w:marLeft w:val="2419"/>
          <w:marRight w:val="0"/>
          <w:marTop w:val="0"/>
          <w:marBottom w:val="0"/>
          <w:divBdr>
            <w:top w:val="none" w:sz="0" w:space="0" w:color="auto"/>
            <w:left w:val="none" w:sz="0" w:space="0" w:color="auto"/>
            <w:bottom w:val="none" w:sz="0" w:space="0" w:color="auto"/>
            <w:right w:val="none" w:sz="0" w:space="0" w:color="auto"/>
          </w:divBdr>
        </w:div>
      </w:divsChild>
    </w:div>
    <w:div w:id="1788237451">
      <w:bodyDiv w:val="1"/>
      <w:marLeft w:val="0"/>
      <w:marRight w:val="0"/>
      <w:marTop w:val="0"/>
      <w:marBottom w:val="0"/>
      <w:divBdr>
        <w:top w:val="none" w:sz="0" w:space="0" w:color="auto"/>
        <w:left w:val="none" w:sz="0" w:space="0" w:color="auto"/>
        <w:bottom w:val="none" w:sz="0" w:space="0" w:color="auto"/>
        <w:right w:val="none" w:sz="0" w:space="0" w:color="auto"/>
      </w:divBdr>
    </w:div>
    <w:div w:id="1791774664">
      <w:bodyDiv w:val="1"/>
      <w:marLeft w:val="0"/>
      <w:marRight w:val="0"/>
      <w:marTop w:val="0"/>
      <w:marBottom w:val="0"/>
      <w:divBdr>
        <w:top w:val="none" w:sz="0" w:space="0" w:color="auto"/>
        <w:left w:val="none" w:sz="0" w:space="0" w:color="auto"/>
        <w:bottom w:val="none" w:sz="0" w:space="0" w:color="auto"/>
        <w:right w:val="none" w:sz="0" w:space="0" w:color="auto"/>
      </w:divBdr>
    </w:div>
    <w:div w:id="1809281622">
      <w:bodyDiv w:val="1"/>
      <w:marLeft w:val="0"/>
      <w:marRight w:val="0"/>
      <w:marTop w:val="0"/>
      <w:marBottom w:val="0"/>
      <w:divBdr>
        <w:top w:val="none" w:sz="0" w:space="0" w:color="auto"/>
        <w:left w:val="none" w:sz="0" w:space="0" w:color="auto"/>
        <w:bottom w:val="none" w:sz="0" w:space="0" w:color="auto"/>
        <w:right w:val="none" w:sz="0" w:space="0" w:color="auto"/>
      </w:divBdr>
    </w:div>
    <w:div w:id="1823504868">
      <w:bodyDiv w:val="1"/>
      <w:marLeft w:val="0"/>
      <w:marRight w:val="0"/>
      <w:marTop w:val="0"/>
      <w:marBottom w:val="0"/>
      <w:divBdr>
        <w:top w:val="none" w:sz="0" w:space="0" w:color="auto"/>
        <w:left w:val="none" w:sz="0" w:space="0" w:color="auto"/>
        <w:bottom w:val="none" w:sz="0" w:space="0" w:color="auto"/>
        <w:right w:val="none" w:sz="0" w:space="0" w:color="auto"/>
      </w:divBdr>
    </w:div>
    <w:div w:id="1834032237">
      <w:bodyDiv w:val="1"/>
      <w:marLeft w:val="0"/>
      <w:marRight w:val="0"/>
      <w:marTop w:val="0"/>
      <w:marBottom w:val="0"/>
      <w:divBdr>
        <w:top w:val="none" w:sz="0" w:space="0" w:color="auto"/>
        <w:left w:val="none" w:sz="0" w:space="0" w:color="auto"/>
        <w:bottom w:val="none" w:sz="0" w:space="0" w:color="auto"/>
        <w:right w:val="none" w:sz="0" w:space="0" w:color="auto"/>
      </w:divBdr>
    </w:div>
    <w:div w:id="1856965139">
      <w:bodyDiv w:val="1"/>
      <w:marLeft w:val="0"/>
      <w:marRight w:val="0"/>
      <w:marTop w:val="0"/>
      <w:marBottom w:val="0"/>
      <w:divBdr>
        <w:top w:val="none" w:sz="0" w:space="0" w:color="auto"/>
        <w:left w:val="none" w:sz="0" w:space="0" w:color="auto"/>
        <w:bottom w:val="none" w:sz="0" w:space="0" w:color="auto"/>
        <w:right w:val="none" w:sz="0" w:space="0" w:color="auto"/>
      </w:divBdr>
    </w:div>
    <w:div w:id="1867206284">
      <w:bodyDiv w:val="1"/>
      <w:marLeft w:val="0"/>
      <w:marRight w:val="0"/>
      <w:marTop w:val="0"/>
      <w:marBottom w:val="0"/>
      <w:divBdr>
        <w:top w:val="none" w:sz="0" w:space="0" w:color="auto"/>
        <w:left w:val="none" w:sz="0" w:space="0" w:color="auto"/>
        <w:bottom w:val="none" w:sz="0" w:space="0" w:color="auto"/>
        <w:right w:val="none" w:sz="0" w:space="0" w:color="auto"/>
      </w:divBdr>
    </w:div>
    <w:div w:id="1894854786">
      <w:bodyDiv w:val="1"/>
      <w:marLeft w:val="0"/>
      <w:marRight w:val="0"/>
      <w:marTop w:val="0"/>
      <w:marBottom w:val="0"/>
      <w:divBdr>
        <w:top w:val="none" w:sz="0" w:space="0" w:color="auto"/>
        <w:left w:val="none" w:sz="0" w:space="0" w:color="auto"/>
        <w:bottom w:val="none" w:sz="0" w:space="0" w:color="auto"/>
        <w:right w:val="none" w:sz="0" w:space="0" w:color="auto"/>
      </w:divBdr>
    </w:div>
    <w:div w:id="1903253135">
      <w:bodyDiv w:val="1"/>
      <w:marLeft w:val="0"/>
      <w:marRight w:val="0"/>
      <w:marTop w:val="0"/>
      <w:marBottom w:val="0"/>
      <w:divBdr>
        <w:top w:val="none" w:sz="0" w:space="0" w:color="auto"/>
        <w:left w:val="none" w:sz="0" w:space="0" w:color="auto"/>
        <w:bottom w:val="none" w:sz="0" w:space="0" w:color="auto"/>
        <w:right w:val="none" w:sz="0" w:space="0" w:color="auto"/>
      </w:divBdr>
    </w:div>
    <w:div w:id="1905098463">
      <w:bodyDiv w:val="1"/>
      <w:marLeft w:val="0"/>
      <w:marRight w:val="0"/>
      <w:marTop w:val="0"/>
      <w:marBottom w:val="0"/>
      <w:divBdr>
        <w:top w:val="none" w:sz="0" w:space="0" w:color="auto"/>
        <w:left w:val="none" w:sz="0" w:space="0" w:color="auto"/>
        <w:bottom w:val="none" w:sz="0" w:space="0" w:color="auto"/>
        <w:right w:val="none" w:sz="0" w:space="0" w:color="auto"/>
      </w:divBdr>
    </w:div>
    <w:div w:id="1913999702">
      <w:bodyDiv w:val="1"/>
      <w:marLeft w:val="0"/>
      <w:marRight w:val="0"/>
      <w:marTop w:val="0"/>
      <w:marBottom w:val="0"/>
      <w:divBdr>
        <w:top w:val="none" w:sz="0" w:space="0" w:color="auto"/>
        <w:left w:val="none" w:sz="0" w:space="0" w:color="auto"/>
        <w:bottom w:val="none" w:sz="0" w:space="0" w:color="auto"/>
        <w:right w:val="none" w:sz="0" w:space="0" w:color="auto"/>
      </w:divBdr>
    </w:div>
    <w:div w:id="1916011988">
      <w:bodyDiv w:val="1"/>
      <w:marLeft w:val="0"/>
      <w:marRight w:val="0"/>
      <w:marTop w:val="0"/>
      <w:marBottom w:val="0"/>
      <w:divBdr>
        <w:top w:val="none" w:sz="0" w:space="0" w:color="auto"/>
        <w:left w:val="none" w:sz="0" w:space="0" w:color="auto"/>
        <w:bottom w:val="none" w:sz="0" w:space="0" w:color="auto"/>
        <w:right w:val="none" w:sz="0" w:space="0" w:color="auto"/>
      </w:divBdr>
      <w:divsChild>
        <w:div w:id="1179543061">
          <w:marLeft w:val="274"/>
          <w:marRight w:val="0"/>
          <w:marTop w:val="0"/>
          <w:marBottom w:val="0"/>
          <w:divBdr>
            <w:top w:val="none" w:sz="0" w:space="0" w:color="auto"/>
            <w:left w:val="none" w:sz="0" w:space="0" w:color="auto"/>
            <w:bottom w:val="none" w:sz="0" w:space="0" w:color="auto"/>
            <w:right w:val="none" w:sz="0" w:space="0" w:color="auto"/>
          </w:divBdr>
        </w:div>
        <w:div w:id="419565639">
          <w:marLeft w:val="274"/>
          <w:marRight w:val="0"/>
          <w:marTop w:val="0"/>
          <w:marBottom w:val="0"/>
          <w:divBdr>
            <w:top w:val="none" w:sz="0" w:space="0" w:color="auto"/>
            <w:left w:val="none" w:sz="0" w:space="0" w:color="auto"/>
            <w:bottom w:val="none" w:sz="0" w:space="0" w:color="auto"/>
            <w:right w:val="none" w:sz="0" w:space="0" w:color="auto"/>
          </w:divBdr>
        </w:div>
        <w:div w:id="840051669">
          <w:marLeft w:val="274"/>
          <w:marRight w:val="0"/>
          <w:marTop w:val="0"/>
          <w:marBottom w:val="0"/>
          <w:divBdr>
            <w:top w:val="none" w:sz="0" w:space="0" w:color="auto"/>
            <w:left w:val="none" w:sz="0" w:space="0" w:color="auto"/>
            <w:bottom w:val="none" w:sz="0" w:space="0" w:color="auto"/>
            <w:right w:val="none" w:sz="0" w:space="0" w:color="auto"/>
          </w:divBdr>
        </w:div>
        <w:div w:id="454299581">
          <w:marLeft w:val="274"/>
          <w:marRight w:val="0"/>
          <w:marTop w:val="0"/>
          <w:marBottom w:val="0"/>
          <w:divBdr>
            <w:top w:val="none" w:sz="0" w:space="0" w:color="auto"/>
            <w:left w:val="none" w:sz="0" w:space="0" w:color="auto"/>
            <w:bottom w:val="none" w:sz="0" w:space="0" w:color="auto"/>
            <w:right w:val="none" w:sz="0" w:space="0" w:color="auto"/>
          </w:divBdr>
        </w:div>
        <w:div w:id="421147532">
          <w:marLeft w:val="274"/>
          <w:marRight w:val="0"/>
          <w:marTop w:val="0"/>
          <w:marBottom w:val="0"/>
          <w:divBdr>
            <w:top w:val="none" w:sz="0" w:space="0" w:color="auto"/>
            <w:left w:val="none" w:sz="0" w:space="0" w:color="auto"/>
            <w:bottom w:val="none" w:sz="0" w:space="0" w:color="auto"/>
            <w:right w:val="none" w:sz="0" w:space="0" w:color="auto"/>
          </w:divBdr>
        </w:div>
        <w:div w:id="1522933985">
          <w:marLeft w:val="274"/>
          <w:marRight w:val="0"/>
          <w:marTop w:val="0"/>
          <w:marBottom w:val="0"/>
          <w:divBdr>
            <w:top w:val="none" w:sz="0" w:space="0" w:color="auto"/>
            <w:left w:val="none" w:sz="0" w:space="0" w:color="auto"/>
            <w:bottom w:val="none" w:sz="0" w:space="0" w:color="auto"/>
            <w:right w:val="none" w:sz="0" w:space="0" w:color="auto"/>
          </w:divBdr>
        </w:div>
        <w:div w:id="371224428">
          <w:marLeft w:val="274"/>
          <w:marRight w:val="0"/>
          <w:marTop w:val="0"/>
          <w:marBottom w:val="0"/>
          <w:divBdr>
            <w:top w:val="none" w:sz="0" w:space="0" w:color="auto"/>
            <w:left w:val="none" w:sz="0" w:space="0" w:color="auto"/>
            <w:bottom w:val="none" w:sz="0" w:space="0" w:color="auto"/>
            <w:right w:val="none" w:sz="0" w:space="0" w:color="auto"/>
          </w:divBdr>
        </w:div>
        <w:div w:id="433064372">
          <w:marLeft w:val="274"/>
          <w:marRight w:val="0"/>
          <w:marTop w:val="0"/>
          <w:marBottom w:val="0"/>
          <w:divBdr>
            <w:top w:val="none" w:sz="0" w:space="0" w:color="auto"/>
            <w:left w:val="none" w:sz="0" w:space="0" w:color="auto"/>
            <w:bottom w:val="none" w:sz="0" w:space="0" w:color="auto"/>
            <w:right w:val="none" w:sz="0" w:space="0" w:color="auto"/>
          </w:divBdr>
        </w:div>
        <w:div w:id="1995063821">
          <w:marLeft w:val="274"/>
          <w:marRight w:val="0"/>
          <w:marTop w:val="0"/>
          <w:marBottom w:val="0"/>
          <w:divBdr>
            <w:top w:val="none" w:sz="0" w:space="0" w:color="auto"/>
            <w:left w:val="none" w:sz="0" w:space="0" w:color="auto"/>
            <w:bottom w:val="none" w:sz="0" w:space="0" w:color="auto"/>
            <w:right w:val="none" w:sz="0" w:space="0" w:color="auto"/>
          </w:divBdr>
        </w:div>
        <w:div w:id="208348650">
          <w:marLeft w:val="274"/>
          <w:marRight w:val="0"/>
          <w:marTop w:val="0"/>
          <w:marBottom w:val="0"/>
          <w:divBdr>
            <w:top w:val="none" w:sz="0" w:space="0" w:color="auto"/>
            <w:left w:val="none" w:sz="0" w:space="0" w:color="auto"/>
            <w:bottom w:val="none" w:sz="0" w:space="0" w:color="auto"/>
            <w:right w:val="none" w:sz="0" w:space="0" w:color="auto"/>
          </w:divBdr>
        </w:div>
        <w:div w:id="520241326">
          <w:marLeft w:val="274"/>
          <w:marRight w:val="0"/>
          <w:marTop w:val="0"/>
          <w:marBottom w:val="0"/>
          <w:divBdr>
            <w:top w:val="none" w:sz="0" w:space="0" w:color="auto"/>
            <w:left w:val="none" w:sz="0" w:space="0" w:color="auto"/>
            <w:bottom w:val="none" w:sz="0" w:space="0" w:color="auto"/>
            <w:right w:val="none" w:sz="0" w:space="0" w:color="auto"/>
          </w:divBdr>
        </w:div>
      </w:divsChild>
    </w:div>
    <w:div w:id="1922330157">
      <w:bodyDiv w:val="1"/>
      <w:marLeft w:val="0"/>
      <w:marRight w:val="0"/>
      <w:marTop w:val="0"/>
      <w:marBottom w:val="0"/>
      <w:divBdr>
        <w:top w:val="none" w:sz="0" w:space="0" w:color="auto"/>
        <w:left w:val="none" w:sz="0" w:space="0" w:color="auto"/>
        <w:bottom w:val="none" w:sz="0" w:space="0" w:color="auto"/>
        <w:right w:val="none" w:sz="0" w:space="0" w:color="auto"/>
      </w:divBdr>
      <w:divsChild>
        <w:div w:id="1216352185">
          <w:marLeft w:val="1714"/>
          <w:marRight w:val="0"/>
          <w:marTop w:val="0"/>
          <w:marBottom w:val="0"/>
          <w:divBdr>
            <w:top w:val="none" w:sz="0" w:space="0" w:color="auto"/>
            <w:left w:val="none" w:sz="0" w:space="0" w:color="auto"/>
            <w:bottom w:val="none" w:sz="0" w:space="0" w:color="auto"/>
            <w:right w:val="none" w:sz="0" w:space="0" w:color="auto"/>
          </w:divBdr>
        </w:div>
        <w:div w:id="264658134">
          <w:marLeft w:val="1714"/>
          <w:marRight w:val="0"/>
          <w:marTop w:val="0"/>
          <w:marBottom w:val="0"/>
          <w:divBdr>
            <w:top w:val="none" w:sz="0" w:space="0" w:color="auto"/>
            <w:left w:val="none" w:sz="0" w:space="0" w:color="auto"/>
            <w:bottom w:val="none" w:sz="0" w:space="0" w:color="auto"/>
            <w:right w:val="none" w:sz="0" w:space="0" w:color="auto"/>
          </w:divBdr>
        </w:div>
        <w:div w:id="842475586">
          <w:marLeft w:val="1714"/>
          <w:marRight w:val="0"/>
          <w:marTop w:val="0"/>
          <w:marBottom w:val="0"/>
          <w:divBdr>
            <w:top w:val="none" w:sz="0" w:space="0" w:color="auto"/>
            <w:left w:val="none" w:sz="0" w:space="0" w:color="auto"/>
            <w:bottom w:val="none" w:sz="0" w:space="0" w:color="auto"/>
            <w:right w:val="none" w:sz="0" w:space="0" w:color="auto"/>
          </w:divBdr>
        </w:div>
      </w:divsChild>
    </w:div>
    <w:div w:id="1931231211">
      <w:bodyDiv w:val="1"/>
      <w:marLeft w:val="0"/>
      <w:marRight w:val="0"/>
      <w:marTop w:val="0"/>
      <w:marBottom w:val="0"/>
      <w:divBdr>
        <w:top w:val="none" w:sz="0" w:space="0" w:color="auto"/>
        <w:left w:val="none" w:sz="0" w:space="0" w:color="auto"/>
        <w:bottom w:val="none" w:sz="0" w:space="0" w:color="auto"/>
        <w:right w:val="none" w:sz="0" w:space="0" w:color="auto"/>
      </w:divBdr>
    </w:div>
    <w:div w:id="1952081974">
      <w:bodyDiv w:val="1"/>
      <w:marLeft w:val="0"/>
      <w:marRight w:val="0"/>
      <w:marTop w:val="0"/>
      <w:marBottom w:val="0"/>
      <w:divBdr>
        <w:top w:val="none" w:sz="0" w:space="0" w:color="auto"/>
        <w:left w:val="none" w:sz="0" w:space="0" w:color="auto"/>
        <w:bottom w:val="none" w:sz="0" w:space="0" w:color="auto"/>
        <w:right w:val="none" w:sz="0" w:space="0" w:color="auto"/>
      </w:divBdr>
      <w:divsChild>
        <w:div w:id="650138971">
          <w:marLeft w:val="274"/>
          <w:marRight w:val="0"/>
          <w:marTop w:val="0"/>
          <w:marBottom w:val="0"/>
          <w:divBdr>
            <w:top w:val="none" w:sz="0" w:space="0" w:color="auto"/>
            <w:left w:val="none" w:sz="0" w:space="0" w:color="auto"/>
            <w:bottom w:val="none" w:sz="0" w:space="0" w:color="auto"/>
            <w:right w:val="none" w:sz="0" w:space="0" w:color="auto"/>
          </w:divBdr>
        </w:div>
        <w:div w:id="2053923993">
          <w:marLeft w:val="994"/>
          <w:marRight w:val="0"/>
          <w:marTop w:val="0"/>
          <w:marBottom w:val="0"/>
          <w:divBdr>
            <w:top w:val="none" w:sz="0" w:space="0" w:color="auto"/>
            <w:left w:val="none" w:sz="0" w:space="0" w:color="auto"/>
            <w:bottom w:val="none" w:sz="0" w:space="0" w:color="auto"/>
            <w:right w:val="none" w:sz="0" w:space="0" w:color="auto"/>
          </w:divBdr>
        </w:div>
        <w:div w:id="849224266">
          <w:marLeft w:val="994"/>
          <w:marRight w:val="0"/>
          <w:marTop w:val="0"/>
          <w:marBottom w:val="0"/>
          <w:divBdr>
            <w:top w:val="none" w:sz="0" w:space="0" w:color="auto"/>
            <w:left w:val="none" w:sz="0" w:space="0" w:color="auto"/>
            <w:bottom w:val="none" w:sz="0" w:space="0" w:color="auto"/>
            <w:right w:val="none" w:sz="0" w:space="0" w:color="auto"/>
          </w:divBdr>
        </w:div>
      </w:divsChild>
    </w:div>
    <w:div w:id="19841919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614">
          <w:marLeft w:val="274"/>
          <w:marRight w:val="0"/>
          <w:marTop w:val="0"/>
          <w:marBottom w:val="0"/>
          <w:divBdr>
            <w:top w:val="none" w:sz="0" w:space="0" w:color="auto"/>
            <w:left w:val="none" w:sz="0" w:space="0" w:color="auto"/>
            <w:bottom w:val="none" w:sz="0" w:space="0" w:color="auto"/>
            <w:right w:val="none" w:sz="0" w:space="0" w:color="auto"/>
          </w:divBdr>
        </w:div>
        <w:div w:id="1388187239">
          <w:marLeft w:val="274"/>
          <w:marRight w:val="0"/>
          <w:marTop w:val="0"/>
          <w:marBottom w:val="0"/>
          <w:divBdr>
            <w:top w:val="none" w:sz="0" w:space="0" w:color="auto"/>
            <w:left w:val="none" w:sz="0" w:space="0" w:color="auto"/>
            <w:bottom w:val="none" w:sz="0" w:space="0" w:color="auto"/>
            <w:right w:val="none" w:sz="0" w:space="0" w:color="auto"/>
          </w:divBdr>
        </w:div>
        <w:div w:id="845246350">
          <w:marLeft w:val="274"/>
          <w:marRight w:val="0"/>
          <w:marTop w:val="0"/>
          <w:marBottom w:val="0"/>
          <w:divBdr>
            <w:top w:val="none" w:sz="0" w:space="0" w:color="auto"/>
            <w:left w:val="none" w:sz="0" w:space="0" w:color="auto"/>
            <w:bottom w:val="none" w:sz="0" w:space="0" w:color="auto"/>
            <w:right w:val="none" w:sz="0" w:space="0" w:color="auto"/>
          </w:divBdr>
        </w:div>
        <w:div w:id="803037764">
          <w:marLeft w:val="274"/>
          <w:marRight w:val="0"/>
          <w:marTop w:val="0"/>
          <w:marBottom w:val="0"/>
          <w:divBdr>
            <w:top w:val="none" w:sz="0" w:space="0" w:color="auto"/>
            <w:left w:val="none" w:sz="0" w:space="0" w:color="auto"/>
            <w:bottom w:val="none" w:sz="0" w:space="0" w:color="auto"/>
            <w:right w:val="none" w:sz="0" w:space="0" w:color="auto"/>
          </w:divBdr>
        </w:div>
        <w:div w:id="177813197">
          <w:marLeft w:val="274"/>
          <w:marRight w:val="0"/>
          <w:marTop w:val="0"/>
          <w:marBottom w:val="0"/>
          <w:divBdr>
            <w:top w:val="none" w:sz="0" w:space="0" w:color="auto"/>
            <w:left w:val="none" w:sz="0" w:space="0" w:color="auto"/>
            <w:bottom w:val="none" w:sz="0" w:space="0" w:color="auto"/>
            <w:right w:val="none" w:sz="0" w:space="0" w:color="auto"/>
          </w:divBdr>
        </w:div>
        <w:div w:id="2142382359">
          <w:marLeft w:val="274"/>
          <w:marRight w:val="0"/>
          <w:marTop w:val="0"/>
          <w:marBottom w:val="0"/>
          <w:divBdr>
            <w:top w:val="none" w:sz="0" w:space="0" w:color="auto"/>
            <w:left w:val="none" w:sz="0" w:space="0" w:color="auto"/>
            <w:bottom w:val="none" w:sz="0" w:space="0" w:color="auto"/>
            <w:right w:val="none" w:sz="0" w:space="0" w:color="auto"/>
          </w:divBdr>
        </w:div>
        <w:div w:id="1136527398">
          <w:marLeft w:val="274"/>
          <w:marRight w:val="0"/>
          <w:marTop w:val="0"/>
          <w:marBottom w:val="0"/>
          <w:divBdr>
            <w:top w:val="none" w:sz="0" w:space="0" w:color="auto"/>
            <w:left w:val="none" w:sz="0" w:space="0" w:color="auto"/>
            <w:bottom w:val="none" w:sz="0" w:space="0" w:color="auto"/>
            <w:right w:val="none" w:sz="0" w:space="0" w:color="auto"/>
          </w:divBdr>
        </w:div>
        <w:div w:id="47655992">
          <w:marLeft w:val="274"/>
          <w:marRight w:val="0"/>
          <w:marTop w:val="0"/>
          <w:marBottom w:val="0"/>
          <w:divBdr>
            <w:top w:val="none" w:sz="0" w:space="0" w:color="auto"/>
            <w:left w:val="none" w:sz="0" w:space="0" w:color="auto"/>
            <w:bottom w:val="none" w:sz="0" w:space="0" w:color="auto"/>
            <w:right w:val="none" w:sz="0" w:space="0" w:color="auto"/>
          </w:divBdr>
        </w:div>
      </w:divsChild>
    </w:div>
    <w:div w:id="1985692239">
      <w:bodyDiv w:val="1"/>
      <w:marLeft w:val="0"/>
      <w:marRight w:val="0"/>
      <w:marTop w:val="0"/>
      <w:marBottom w:val="0"/>
      <w:divBdr>
        <w:top w:val="none" w:sz="0" w:space="0" w:color="auto"/>
        <w:left w:val="none" w:sz="0" w:space="0" w:color="auto"/>
        <w:bottom w:val="none" w:sz="0" w:space="0" w:color="auto"/>
        <w:right w:val="none" w:sz="0" w:space="0" w:color="auto"/>
      </w:divBdr>
    </w:div>
    <w:div w:id="2006324528">
      <w:bodyDiv w:val="1"/>
      <w:marLeft w:val="0"/>
      <w:marRight w:val="0"/>
      <w:marTop w:val="0"/>
      <w:marBottom w:val="0"/>
      <w:divBdr>
        <w:top w:val="none" w:sz="0" w:space="0" w:color="auto"/>
        <w:left w:val="none" w:sz="0" w:space="0" w:color="auto"/>
        <w:bottom w:val="none" w:sz="0" w:space="0" w:color="auto"/>
        <w:right w:val="none" w:sz="0" w:space="0" w:color="auto"/>
      </w:divBdr>
    </w:div>
    <w:div w:id="2006467890">
      <w:bodyDiv w:val="1"/>
      <w:marLeft w:val="0"/>
      <w:marRight w:val="0"/>
      <w:marTop w:val="0"/>
      <w:marBottom w:val="0"/>
      <w:divBdr>
        <w:top w:val="none" w:sz="0" w:space="0" w:color="auto"/>
        <w:left w:val="none" w:sz="0" w:space="0" w:color="auto"/>
        <w:bottom w:val="none" w:sz="0" w:space="0" w:color="auto"/>
        <w:right w:val="none" w:sz="0" w:space="0" w:color="auto"/>
      </w:divBdr>
    </w:div>
    <w:div w:id="2024361529">
      <w:bodyDiv w:val="1"/>
      <w:marLeft w:val="0"/>
      <w:marRight w:val="0"/>
      <w:marTop w:val="0"/>
      <w:marBottom w:val="0"/>
      <w:divBdr>
        <w:top w:val="none" w:sz="0" w:space="0" w:color="auto"/>
        <w:left w:val="none" w:sz="0" w:space="0" w:color="auto"/>
        <w:bottom w:val="none" w:sz="0" w:space="0" w:color="auto"/>
        <w:right w:val="none" w:sz="0" w:space="0" w:color="auto"/>
      </w:divBdr>
      <w:divsChild>
        <w:div w:id="564339914">
          <w:marLeft w:val="274"/>
          <w:marRight w:val="0"/>
          <w:marTop w:val="0"/>
          <w:marBottom w:val="0"/>
          <w:divBdr>
            <w:top w:val="none" w:sz="0" w:space="0" w:color="auto"/>
            <w:left w:val="none" w:sz="0" w:space="0" w:color="auto"/>
            <w:bottom w:val="none" w:sz="0" w:space="0" w:color="auto"/>
            <w:right w:val="none" w:sz="0" w:space="0" w:color="auto"/>
          </w:divBdr>
        </w:div>
        <w:div w:id="1055199623">
          <w:marLeft w:val="274"/>
          <w:marRight w:val="0"/>
          <w:marTop w:val="0"/>
          <w:marBottom w:val="0"/>
          <w:divBdr>
            <w:top w:val="none" w:sz="0" w:space="0" w:color="auto"/>
            <w:left w:val="none" w:sz="0" w:space="0" w:color="auto"/>
            <w:bottom w:val="none" w:sz="0" w:space="0" w:color="auto"/>
            <w:right w:val="none" w:sz="0" w:space="0" w:color="auto"/>
          </w:divBdr>
        </w:div>
        <w:div w:id="1492673709">
          <w:marLeft w:val="274"/>
          <w:marRight w:val="0"/>
          <w:marTop w:val="0"/>
          <w:marBottom w:val="0"/>
          <w:divBdr>
            <w:top w:val="none" w:sz="0" w:space="0" w:color="auto"/>
            <w:left w:val="none" w:sz="0" w:space="0" w:color="auto"/>
            <w:bottom w:val="none" w:sz="0" w:space="0" w:color="auto"/>
            <w:right w:val="none" w:sz="0" w:space="0" w:color="auto"/>
          </w:divBdr>
        </w:div>
      </w:divsChild>
    </w:div>
    <w:div w:id="2029327794">
      <w:bodyDiv w:val="1"/>
      <w:marLeft w:val="0"/>
      <w:marRight w:val="0"/>
      <w:marTop w:val="0"/>
      <w:marBottom w:val="0"/>
      <w:divBdr>
        <w:top w:val="none" w:sz="0" w:space="0" w:color="auto"/>
        <w:left w:val="none" w:sz="0" w:space="0" w:color="auto"/>
        <w:bottom w:val="none" w:sz="0" w:space="0" w:color="auto"/>
        <w:right w:val="none" w:sz="0" w:space="0" w:color="auto"/>
      </w:divBdr>
    </w:div>
    <w:div w:id="2034063553">
      <w:bodyDiv w:val="1"/>
      <w:marLeft w:val="0"/>
      <w:marRight w:val="0"/>
      <w:marTop w:val="0"/>
      <w:marBottom w:val="0"/>
      <w:divBdr>
        <w:top w:val="none" w:sz="0" w:space="0" w:color="auto"/>
        <w:left w:val="none" w:sz="0" w:space="0" w:color="auto"/>
        <w:bottom w:val="none" w:sz="0" w:space="0" w:color="auto"/>
        <w:right w:val="none" w:sz="0" w:space="0" w:color="auto"/>
      </w:divBdr>
    </w:div>
    <w:div w:id="2035689669">
      <w:bodyDiv w:val="1"/>
      <w:marLeft w:val="0"/>
      <w:marRight w:val="0"/>
      <w:marTop w:val="0"/>
      <w:marBottom w:val="0"/>
      <w:divBdr>
        <w:top w:val="none" w:sz="0" w:space="0" w:color="auto"/>
        <w:left w:val="none" w:sz="0" w:space="0" w:color="auto"/>
        <w:bottom w:val="none" w:sz="0" w:space="0" w:color="auto"/>
        <w:right w:val="none" w:sz="0" w:space="0" w:color="auto"/>
      </w:divBdr>
    </w:div>
    <w:div w:id="2048606985">
      <w:bodyDiv w:val="1"/>
      <w:marLeft w:val="0"/>
      <w:marRight w:val="0"/>
      <w:marTop w:val="0"/>
      <w:marBottom w:val="0"/>
      <w:divBdr>
        <w:top w:val="none" w:sz="0" w:space="0" w:color="auto"/>
        <w:left w:val="none" w:sz="0" w:space="0" w:color="auto"/>
        <w:bottom w:val="none" w:sz="0" w:space="0" w:color="auto"/>
        <w:right w:val="none" w:sz="0" w:space="0" w:color="auto"/>
      </w:divBdr>
      <w:divsChild>
        <w:div w:id="1078794057">
          <w:marLeft w:val="274"/>
          <w:marRight w:val="0"/>
          <w:marTop w:val="0"/>
          <w:marBottom w:val="60"/>
          <w:divBdr>
            <w:top w:val="none" w:sz="0" w:space="0" w:color="auto"/>
            <w:left w:val="none" w:sz="0" w:space="0" w:color="auto"/>
            <w:bottom w:val="none" w:sz="0" w:space="0" w:color="auto"/>
            <w:right w:val="none" w:sz="0" w:space="0" w:color="auto"/>
          </w:divBdr>
        </w:div>
        <w:div w:id="1655334260">
          <w:marLeft w:val="274"/>
          <w:marRight w:val="0"/>
          <w:marTop w:val="0"/>
          <w:marBottom w:val="60"/>
          <w:divBdr>
            <w:top w:val="none" w:sz="0" w:space="0" w:color="auto"/>
            <w:left w:val="none" w:sz="0" w:space="0" w:color="auto"/>
            <w:bottom w:val="none" w:sz="0" w:space="0" w:color="auto"/>
            <w:right w:val="none" w:sz="0" w:space="0" w:color="auto"/>
          </w:divBdr>
        </w:div>
        <w:div w:id="902521843">
          <w:marLeft w:val="274"/>
          <w:marRight w:val="0"/>
          <w:marTop w:val="0"/>
          <w:marBottom w:val="60"/>
          <w:divBdr>
            <w:top w:val="none" w:sz="0" w:space="0" w:color="auto"/>
            <w:left w:val="none" w:sz="0" w:space="0" w:color="auto"/>
            <w:bottom w:val="none" w:sz="0" w:space="0" w:color="auto"/>
            <w:right w:val="none" w:sz="0" w:space="0" w:color="auto"/>
          </w:divBdr>
        </w:div>
        <w:div w:id="2048294184">
          <w:marLeft w:val="274"/>
          <w:marRight w:val="0"/>
          <w:marTop w:val="0"/>
          <w:marBottom w:val="60"/>
          <w:divBdr>
            <w:top w:val="none" w:sz="0" w:space="0" w:color="auto"/>
            <w:left w:val="none" w:sz="0" w:space="0" w:color="auto"/>
            <w:bottom w:val="none" w:sz="0" w:space="0" w:color="auto"/>
            <w:right w:val="none" w:sz="0" w:space="0" w:color="auto"/>
          </w:divBdr>
        </w:div>
        <w:div w:id="1918241949">
          <w:marLeft w:val="274"/>
          <w:marRight w:val="0"/>
          <w:marTop w:val="0"/>
          <w:marBottom w:val="60"/>
          <w:divBdr>
            <w:top w:val="none" w:sz="0" w:space="0" w:color="auto"/>
            <w:left w:val="none" w:sz="0" w:space="0" w:color="auto"/>
            <w:bottom w:val="none" w:sz="0" w:space="0" w:color="auto"/>
            <w:right w:val="none" w:sz="0" w:space="0" w:color="auto"/>
          </w:divBdr>
        </w:div>
        <w:div w:id="928541749">
          <w:marLeft w:val="274"/>
          <w:marRight w:val="0"/>
          <w:marTop w:val="0"/>
          <w:marBottom w:val="60"/>
          <w:divBdr>
            <w:top w:val="none" w:sz="0" w:space="0" w:color="auto"/>
            <w:left w:val="none" w:sz="0" w:space="0" w:color="auto"/>
            <w:bottom w:val="none" w:sz="0" w:space="0" w:color="auto"/>
            <w:right w:val="none" w:sz="0" w:space="0" w:color="auto"/>
          </w:divBdr>
        </w:div>
        <w:div w:id="1003898404">
          <w:marLeft w:val="274"/>
          <w:marRight w:val="0"/>
          <w:marTop w:val="0"/>
          <w:marBottom w:val="60"/>
          <w:divBdr>
            <w:top w:val="none" w:sz="0" w:space="0" w:color="auto"/>
            <w:left w:val="none" w:sz="0" w:space="0" w:color="auto"/>
            <w:bottom w:val="none" w:sz="0" w:space="0" w:color="auto"/>
            <w:right w:val="none" w:sz="0" w:space="0" w:color="auto"/>
          </w:divBdr>
        </w:div>
      </w:divsChild>
    </w:div>
    <w:div w:id="2052270015">
      <w:bodyDiv w:val="1"/>
      <w:marLeft w:val="0"/>
      <w:marRight w:val="0"/>
      <w:marTop w:val="0"/>
      <w:marBottom w:val="0"/>
      <w:divBdr>
        <w:top w:val="none" w:sz="0" w:space="0" w:color="auto"/>
        <w:left w:val="none" w:sz="0" w:space="0" w:color="auto"/>
        <w:bottom w:val="none" w:sz="0" w:space="0" w:color="auto"/>
        <w:right w:val="none" w:sz="0" w:space="0" w:color="auto"/>
      </w:divBdr>
      <w:divsChild>
        <w:div w:id="1776555013">
          <w:marLeft w:val="274"/>
          <w:marRight w:val="0"/>
          <w:marTop w:val="0"/>
          <w:marBottom w:val="0"/>
          <w:divBdr>
            <w:top w:val="none" w:sz="0" w:space="0" w:color="auto"/>
            <w:left w:val="none" w:sz="0" w:space="0" w:color="auto"/>
            <w:bottom w:val="none" w:sz="0" w:space="0" w:color="auto"/>
            <w:right w:val="none" w:sz="0" w:space="0" w:color="auto"/>
          </w:divBdr>
        </w:div>
        <w:div w:id="580070245">
          <w:marLeft w:val="274"/>
          <w:marRight w:val="0"/>
          <w:marTop w:val="0"/>
          <w:marBottom w:val="0"/>
          <w:divBdr>
            <w:top w:val="none" w:sz="0" w:space="0" w:color="auto"/>
            <w:left w:val="none" w:sz="0" w:space="0" w:color="auto"/>
            <w:bottom w:val="none" w:sz="0" w:space="0" w:color="auto"/>
            <w:right w:val="none" w:sz="0" w:space="0" w:color="auto"/>
          </w:divBdr>
        </w:div>
        <w:div w:id="795489914">
          <w:marLeft w:val="274"/>
          <w:marRight w:val="0"/>
          <w:marTop w:val="0"/>
          <w:marBottom w:val="0"/>
          <w:divBdr>
            <w:top w:val="none" w:sz="0" w:space="0" w:color="auto"/>
            <w:left w:val="none" w:sz="0" w:space="0" w:color="auto"/>
            <w:bottom w:val="none" w:sz="0" w:space="0" w:color="auto"/>
            <w:right w:val="none" w:sz="0" w:space="0" w:color="auto"/>
          </w:divBdr>
        </w:div>
      </w:divsChild>
    </w:div>
    <w:div w:id="2065911913">
      <w:bodyDiv w:val="1"/>
      <w:marLeft w:val="0"/>
      <w:marRight w:val="0"/>
      <w:marTop w:val="0"/>
      <w:marBottom w:val="0"/>
      <w:divBdr>
        <w:top w:val="none" w:sz="0" w:space="0" w:color="auto"/>
        <w:left w:val="none" w:sz="0" w:space="0" w:color="auto"/>
        <w:bottom w:val="none" w:sz="0" w:space="0" w:color="auto"/>
        <w:right w:val="none" w:sz="0" w:space="0" w:color="auto"/>
      </w:divBdr>
    </w:div>
    <w:div w:id="2067026815">
      <w:bodyDiv w:val="1"/>
      <w:marLeft w:val="0"/>
      <w:marRight w:val="0"/>
      <w:marTop w:val="0"/>
      <w:marBottom w:val="0"/>
      <w:divBdr>
        <w:top w:val="none" w:sz="0" w:space="0" w:color="auto"/>
        <w:left w:val="none" w:sz="0" w:space="0" w:color="auto"/>
        <w:bottom w:val="none" w:sz="0" w:space="0" w:color="auto"/>
        <w:right w:val="none" w:sz="0" w:space="0" w:color="auto"/>
      </w:divBdr>
    </w:div>
    <w:div w:id="2074697622">
      <w:bodyDiv w:val="1"/>
      <w:marLeft w:val="0"/>
      <w:marRight w:val="0"/>
      <w:marTop w:val="0"/>
      <w:marBottom w:val="0"/>
      <w:divBdr>
        <w:top w:val="none" w:sz="0" w:space="0" w:color="auto"/>
        <w:left w:val="none" w:sz="0" w:space="0" w:color="auto"/>
        <w:bottom w:val="none" w:sz="0" w:space="0" w:color="auto"/>
        <w:right w:val="none" w:sz="0" w:space="0" w:color="auto"/>
      </w:divBdr>
    </w:div>
    <w:div w:id="2095475271">
      <w:bodyDiv w:val="1"/>
      <w:marLeft w:val="0"/>
      <w:marRight w:val="0"/>
      <w:marTop w:val="0"/>
      <w:marBottom w:val="0"/>
      <w:divBdr>
        <w:top w:val="none" w:sz="0" w:space="0" w:color="auto"/>
        <w:left w:val="none" w:sz="0" w:space="0" w:color="auto"/>
        <w:bottom w:val="none" w:sz="0" w:space="0" w:color="auto"/>
        <w:right w:val="none" w:sz="0" w:space="0" w:color="auto"/>
      </w:divBdr>
    </w:div>
    <w:div w:id="2096247809">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1">
          <w:marLeft w:val="274"/>
          <w:marRight w:val="0"/>
          <w:marTop w:val="0"/>
          <w:marBottom w:val="0"/>
          <w:divBdr>
            <w:top w:val="none" w:sz="0" w:space="0" w:color="auto"/>
            <w:left w:val="none" w:sz="0" w:space="0" w:color="auto"/>
            <w:bottom w:val="none" w:sz="0" w:space="0" w:color="auto"/>
            <w:right w:val="none" w:sz="0" w:space="0" w:color="auto"/>
          </w:divBdr>
        </w:div>
        <w:div w:id="2027750212">
          <w:marLeft w:val="274"/>
          <w:marRight w:val="0"/>
          <w:marTop w:val="0"/>
          <w:marBottom w:val="0"/>
          <w:divBdr>
            <w:top w:val="none" w:sz="0" w:space="0" w:color="auto"/>
            <w:left w:val="none" w:sz="0" w:space="0" w:color="auto"/>
            <w:bottom w:val="none" w:sz="0" w:space="0" w:color="auto"/>
            <w:right w:val="none" w:sz="0" w:space="0" w:color="auto"/>
          </w:divBdr>
        </w:div>
        <w:div w:id="1866752189">
          <w:marLeft w:val="274"/>
          <w:marRight w:val="0"/>
          <w:marTop w:val="0"/>
          <w:marBottom w:val="0"/>
          <w:divBdr>
            <w:top w:val="none" w:sz="0" w:space="0" w:color="auto"/>
            <w:left w:val="none" w:sz="0" w:space="0" w:color="auto"/>
            <w:bottom w:val="none" w:sz="0" w:space="0" w:color="auto"/>
            <w:right w:val="none" w:sz="0" w:space="0" w:color="auto"/>
          </w:divBdr>
        </w:div>
        <w:div w:id="1216506778">
          <w:marLeft w:val="274"/>
          <w:marRight w:val="0"/>
          <w:marTop w:val="0"/>
          <w:marBottom w:val="0"/>
          <w:divBdr>
            <w:top w:val="none" w:sz="0" w:space="0" w:color="auto"/>
            <w:left w:val="none" w:sz="0" w:space="0" w:color="auto"/>
            <w:bottom w:val="none" w:sz="0" w:space="0" w:color="auto"/>
            <w:right w:val="none" w:sz="0" w:space="0" w:color="auto"/>
          </w:divBdr>
        </w:div>
        <w:div w:id="458693380">
          <w:marLeft w:val="274"/>
          <w:marRight w:val="0"/>
          <w:marTop w:val="0"/>
          <w:marBottom w:val="0"/>
          <w:divBdr>
            <w:top w:val="none" w:sz="0" w:space="0" w:color="auto"/>
            <w:left w:val="none" w:sz="0" w:space="0" w:color="auto"/>
            <w:bottom w:val="none" w:sz="0" w:space="0" w:color="auto"/>
            <w:right w:val="none" w:sz="0" w:space="0" w:color="auto"/>
          </w:divBdr>
        </w:div>
      </w:divsChild>
    </w:div>
    <w:div w:id="2103798505">
      <w:bodyDiv w:val="1"/>
      <w:marLeft w:val="0"/>
      <w:marRight w:val="0"/>
      <w:marTop w:val="0"/>
      <w:marBottom w:val="0"/>
      <w:divBdr>
        <w:top w:val="none" w:sz="0" w:space="0" w:color="auto"/>
        <w:left w:val="none" w:sz="0" w:space="0" w:color="auto"/>
        <w:bottom w:val="none" w:sz="0" w:space="0" w:color="auto"/>
        <w:right w:val="none" w:sz="0" w:space="0" w:color="auto"/>
      </w:divBdr>
      <w:divsChild>
        <w:div w:id="835918912">
          <w:marLeft w:val="274"/>
          <w:marRight w:val="0"/>
          <w:marTop w:val="0"/>
          <w:marBottom w:val="0"/>
          <w:divBdr>
            <w:top w:val="none" w:sz="0" w:space="0" w:color="auto"/>
            <w:left w:val="none" w:sz="0" w:space="0" w:color="auto"/>
            <w:bottom w:val="none" w:sz="0" w:space="0" w:color="auto"/>
            <w:right w:val="none" w:sz="0" w:space="0" w:color="auto"/>
          </w:divBdr>
        </w:div>
        <w:div w:id="1239099396">
          <w:marLeft w:val="274"/>
          <w:marRight w:val="0"/>
          <w:marTop w:val="0"/>
          <w:marBottom w:val="0"/>
          <w:divBdr>
            <w:top w:val="none" w:sz="0" w:space="0" w:color="auto"/>
            <w:left w:val="none" w:sz="0" w:space="0" w:color="auto"/>
            <w:bottom w:val="none" w:sz="0" w:space="0" w:color="auto"/>
            <w:right w:val="none" w:sz="0" w:space="0" w:color="auto"/>
          </w:divBdr>
        </w:div>
        <w:div w:id="1798646640">
          <w:marLeft w:val="274"/>
          <w:marRight w:val="0"/>
          <w:marTop w:val="0"/>
          <w:marBottom w:val="0"/>
          <w:divBdr>
            <w:top w:val="none" w:sz="0" w:space="0" w:color="auto"/>
            <w:left w:val="none" w:sz="0" w:space="0" w:color="auto"/>
            <w:bottom w:val="none" w:sz="0" w:space="0" w:color="auto"/>
            <w:right w:val="none" w:sz="0" w:space="0" w:color="auto"/>
          </w:divBdr>
        </w:div>
        <w:div w:id="512379896">
          <w:marLeft w:val="274"/>
          <w:marRight w:val="0"/>
          <w:marTop w:val="0"/>
          <w:marBottom w:val="0"/>
          <w:divBdr>
            <w:top w:val="none" w:sz="0" w:space="0" w:color="auto"/>
            <w:left w:val="none" w:sz="0" w:space="0" w:color="auto"/>
            <w:bottom w:val="none" w:sz="0" w:space="0" w:color="auto"/>
            <w:right w:val="none" w:sz="0" w:space="0" w:color="auto"/>
          </w:divBdr>
        </w:div>
        <w:div w:id="1290742683">
          <w:marLeft w:val="274"/>
          <w:marRight w:val="0"/>
          <w:marTop w:val="0"/>
          <w:marBottom w:val="0"/>
          <w:divBdr>
            <w:top w:val="none" w:sz="0" w:space="0" w:color="auto"/>
            <w:left w:val="none" w:sz="0" w:space="0" w:color="auto"/>
            <w:bottom w:val="none" w:sz="0" w:space="0" w:color="auto"/>
            <w:right w:val="none" w:sz="0" w:space="0" w:color="auto"/>
          </w:divBdr>
        </w:div>
      </w:divsChild>
    </w:div>
    <w:div w:id="2114520196">
      <w:bodyDiv w:val="1"/>
      <w:marLeft w:val="0"/>
      <w:marRight w:val="0"/>
      <w:marTop w:val="0"/>
      <w:marBottom w:val="0"/>
      <w:divBdr>
        <w:top w:val="none" w:sz="0" w:space="0" w:color="auto"/>
        <w:left w:val="none" w:sz="0" w:space="0" w:color="auto"/>
        <w:bottom w:val="none" w:sz="0" w:space="0" w:color="auto"/>
        <w:right w:val="none" w:sz="0" w:space="0" w:color="auto"/>
      </w:divBdr>
      <w:divsChild>
        <w:div w:id="1643391468">
          <w:marLeft w:val="994"/>
          <w:marRight w:val="0"/>
          <w:marTop w:val="0"/>
          <w:marBottom w:val="0"/>
          <w:divBdr>
            <w:top w:val="none" w:sz="0" w:space="0" w:color="auto"/>
            <w:left w:val="none" w:sz="0" w:space="0" w:color="auto"/>
            <w:bottom w:val="none" w:sz="0" w:space="0" w:color="auto"/>
            <w:right w:val="none" w:sz="0" w:space="0" w:color="auto"/>
          </w:divBdr>
        </w:div>
        <w:div w:id="447506644">
          <w:marLeft w:val="994"/>
          <w:marRight w:val="0"/>
          <w:marTop w:val="0"/>
          <w:marBottom w:val="0"/>
          <w:divBdr>
            <w:top w:val="none" w:sz="0" w:space="0" w:color="auto"/>
            <w:left w:val="none" w:sz="0" w:space="0" w:color="auto"/>
            <w:bottom w:val="none" w:sz="0" w:space="0" w:color="auto"/>
            <w:right w:val="none" w:sz="0" w:space="0" w:color="auto"/>
          </w:divBdr>
        </w:div>
        <w:div w:id="1242791224">
          <w:marLeft w:val="994"/>
          <w:marRight w:val="0"/>
          <w:marTop w:val="0"/>
          <w:marBottom w:val="0"/>
          <w:divBdr>
            <w:top w:val="none" w:sz="0" w:space="0" w:color="auto"/>
            <w:left w:val="none" w:sz="0" w:space="0" w:color="auto"/>
            <w:bottom w:val="none" w:sz="0" w:space="0" w:color="auto"/>
            <w:right w:val="none" w:sz="0" w:space="0" w:color="auto"/>
          </w:divBdr>
        </w:div>
      </w:divsChild>
    </w:div>
    <w:div w:id="2125074563">
      <w:bodyDiv w:val="1"/>
      <w:marLeft w:val="0"/>
      <w:marRight w:val="0"/>
      <w:marTop w:val="0"/>
      <w:marBottom w:val="0"/>
      <w:divBdr>
        <w:top w:val="none" w:sz="0" w:space="0" w:color="auto"/>
        <w:left w:val="none" w:sz="0" w:space="0" w:color="auto"/>
        <w:bottom w:val="none" w:sz="0" w:space="0" w:color="auto"/>
        <w:right w:val="none" w:sz="0" w:space="0" w:color="auto"/>
      </w:divBdr>
    </w:div>
    <w:div w:id="2133163018">
      <w:bodyDiv w:val="1"/>
      <w:marLeft w:val="0"/>
      <w:marRight w:val="0"/>
      <w:marTop w:val="0"/>
      <w:marBottom w:val="0"/>
      <w:divBdr>
        <w:top w:val="none" w:sz="0" w:space="0" w:color="auto"/>
        <w:left w:val="none" w:sz="0" w:space="0" w:color="auto"/>
        <w:bottom w:val="none" w:sz="0" w:space="0" w:color="auto"/>
        <w:right w:val="none" w:sz="0" w:space="0" w:color="auto"/>
      </w:divBdr>
    </w:div>
    <w:div w:id="2142182924">
      <w:bodyDiv w:val="1"/>
      <w:marLeft w:val="0"/>
      <w:marRight w:val="0"/>
      <w:marTop w:val="0"/>
      <w:marBottom w:val="0"/>
      <w:divBdr>
        <w:top w:val="none" w:sz="0" w:space="0" w:color="auto"/>
        <w:left w:val="none" w:sz="0" w:space="0" w:color="auto"/>
        <w:bottom w:val="none" w:sz="0" w:space="0" w:color="auto"/>
        <w:right w:val="none" w:sz="0" w:space="0" w:color="auto"/>
      </w:divBdr>
      <w:divsChild>
        <w:div w:id="853886304">
          <w:marLeft w:val="274"/>
          <w:marRight w:val="0"/>
          <w:marTop w:val="0"/>
          <w:marBottom w:val="0"/>
          <w:divBdr>
            <w:top w:val="none" w:sz="0" w:space="0" w:color="auto"/>
            <w:left w:val="none" w:sz="0" w:space="0" w:color="auto"/>
            <w:bottom w:val="none" w:sz="0" w:space="0" w:color="auto"/>
            <w:right w:val="none" w:sz="0" w:space="0" w:color="auto"/>
          </w:divBdr>
        </w:div>
        <w:div w:id="294987436">
          <w:marLeft w:val="274"/>
          <w:marRight w:val="0"/>
          <w:marTop w:val="0"/>
          <w:marBottom w:val="0"/>
          <w:divBdr>
            <w:top w:val="none" w:sz="0" w:space="0" w:color="auto"/>
            <w:left w:val="none" w:sz="0" w:space="0" w:color="auto"/>
            <w:bottom w:val="none" w:sz="0" w:space="0" w:color="auto"/>
            <w:right w:val="none" w:sz="0" w:space="0" w:color="auto"/>
          </w:divBdr>
        </w:div>
        <w:div w:id="1863081015">
          <w:marLeft w:val="274"/>
          <w:marRight w:val="0"/>
          <w:marTop w:val="0"/>
          <w:marBottom w:val="0"/>
          <w:divBdr>
            <w:top w:val="none" w:sz="0" w:space="0" w:color="auto"/>
            <w:left w:val="none" w:sz="0" w:space="0" w:color="auto"/>
            <w:bottom w:val="none" w:sz="0" w:space="0" w:color="auto"/>
            <w:right w:val="none" w:sz="0" w:space="0" w:color="auto"/>
          </w:divBdr>
        </w:div>
        <w:div w:id="535001392">
          <w:marLeft w:val="274"/>
          <w:marRight w:val="0"/>
          <w:marTop w:val="0"/>
          <w:marBottom w:val="0"/>
          <w:divBdr>
            <w:top w:val="none" w:sz="0" w:space="0" w:color="auto"/>
            <w:left w:val="none" w:sz="0" w:space="0" w:color="auto"/>
            <w:bottom w:val="none" w:sz="0" w:space="0" w:color="auto"/>
            <w:right w:val="none" w:sz="0" w:space="0" w:color="auto"/>
          </w:divBdr>
        </w:div>
        <w:div w:id="1949776503">
          <w:marLeft w:val="274"/>
          <w:marRight w:val="0"/>
          <w:marTop w:val="0"/>
          <w:marBottom w:val="0"/>
          <w:divBdr>
            <w:top w:val="none" w:sz="0" w:space="0" w:color="auto"/>
            <w:left w:val="none" w:sz="0" w:space="0" w:color="auto"/>
            <w:bottom w:val="none" w:sz="0" w:space="0" w:color="auto"/>
            <w:right w:val="none" w:sz="0" w:space="0" w:color="auto"/>
          </w:divBdr>
        </w:div>
      </w:divsChild>
    </w:div>
    <w:div w:id="21456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rsnet/services/clmonline/MAPS_CLM/asp/esw3Final.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workpre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kintexas.job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an.genevie@dars.state.tx.us" TargetMode="External"/><Relationship Id="rId4" Type="http://schemas.openxmlformats.org/officeDocument/2006/relationships/settings" Target="settings.xml"/><Relationship Id="rId9" Type="http://schemas.openxmlformats.org/officeDocument/2006/relationships/hyperlink" Target="mailto:Sue-ellen.woodlief@dars.state.tx.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EA50-C5AB-4D88-842B-94C53FA6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27266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Flores</dc:creator>
  <cp:lastModifiedBy>Debbie</cp:lastModifiedBy>
  <cp:revision>2</cp:revision>
  <cp:lastPrinted>2015-01-07T17:22:00Z</cp:lastPrinted>
  <dcterms:created xsi:type="dcterms:W3CDTF">2015-02-06T21:10:00Z</dcterms:created>
  <dcterms:modified xsi:type="dcterms:W3CDTF">2015-02-06T21:10:00Z</dcterms:modified>
</cp:coreProperties>
</file>